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0" w:lineRule="auto"/>
        <w:jc w:val="center"/>
        <w:rPr/>
      </w:pPr>
      <w:r w:rsidDel="00000000" w:rsidR="00000000" w:rsidRPr="00000000">
        <w:rPr>
          <w:rFonts w:ascii="Georgia" w:cs="Georgia" w:eastAsia="Georgia" w:hAnsi="Georgia"/>
          <w:b w:val="1"/>
          <w:bCs w:val="1"/>
          <w:sz w:val="44"/>
          <w:szCs w:val="44"/>
          <w:rtl w:val="0"/>
        </w:rPr>
        <w:t xml:space="preserve">ПАСТИРСЬКЕ ПОСЛАННЯ</w:t>
      </w:r>
      <w:r w:rsidDel="00000000" w:rsidR="00000000" w:rsidRPr="00000000">
        <w:rPr>
          <w:rtl w:val="0"/>
        </w:rPr>
      </w:r>
    </w:p>
    <w:p w:rsidR="00000000" w:rsidDel="00000000" w:rsidP="00000000" w:rsidRDefault="00000000" w:rsidRPr="00000000" w14:paraId="00000002">
      <w:pPr>
        <w:spacing w:after="360" w:before="0" w:lineRule="auto"/>
        <w:jc w:val="center"/>
        <w:rPr/>
      </w:pPr>
      <w:r w:rsidDel="00000000" w:rsidR="00000000" w:rsidRPr="00000000">
        <w:rPr>
          <w:rFonts w:ascii="Georgia" w:cs="Georgia" w:eastAsia="Georgia" w:hAnsi="Georgia"/>
          <w:b w:val="1"/>
          <w:bCs w:val="1"/>
          <w:sz w:val="26"/>
          <w:szCs w:val="26"/>
          <w:rtl w:val="0"/>
        </w:rPr>
        <w:t xml:space="preserve">Конференції єпископів Римсько-Католицької Церкви в Україні</w:t>
        <w:br w:type="textWrapping"/>
        <w:t xml:space="preserve">на Х Тиждень Виховання 2026 року “Компас у грудях”</w:t>
      </w:r>
      <w:r w:rsidDel="00000000" w:rsidR="00000000" w:rsidRPr="00000000">
        <w:rPr>
          <w:rtl w:val="0"/>
        </w:rPr>
      </w:r>
    </w:p>
    <w:p w:rsidR="00000000" w:rsidDel="00000000" w:rsidP="00000000" w:rsidRDefault="00000000" w:rsidRPr="00000000" w14:paraId="00000003">
      <w:pPr>
        <w:spacing w:after="120" w:lineRule="auto"/>
        <w:jc w:val="right"/>
        <w:rPr>
          <w:i w:val="1"/>
          <w:iCs w:val="1"/>
        </w:rPr>
      </w:pPr>
      <w:r w:rsidDel="00000000" w:rsidR="00000000" w:rsidRPr="00000000">
        <w:rPr>
          <w:i w:val="1"/>
          <w:iCs w:val="1"/>
          <w:rtl w:val="0"/>
        </w:rPr>
        <w:t xml:space="preserve">Більше ніж що інше пильнуй своє серце,</w:t>
      </w:r>
    </w:p>
    <w:p w:rsidR="00000000" w:rsidDel="00000000" w:rsidP="00000000" w:rsidRDefault="00000000" w:rsidRPr="00000000" w14:paraId="00000004">
      <w:pPr>
        <w:spacing w:after="120" w:lineRule="auto"/>
        <w:jc w:val="right"/>
        <w:rPr>
          <w:i w:val="1"/>
          <w:iCs w:val="1"/>
        </w:rPr>
      </w:pPr>
      <w:r w:rsidDel="00000000" w:rsidR="00000000" w:rsidRPr="00000000">
        <w:rPr>
          <w:i w:val="1"/>
          <w:iCs w:val="1"/>
          <w:rtl w:val="0"/>
        </w:rPr>
        <w:t xml:space="preserve">бо з нього б'ють життя джерела (Прип 4, 23).</w:t>
      </w:r>
      <w:r w:rsidDel="00000000" w:rsidR="00000000" w:rsidRPr="00000000">
        <w:rPr>
          <w:rtl w:val="0"/>
        </w:rPr>
      </w:r>
    </w:p>
    <w:p w:rsidR="00000000" w:rsidDel="00000000" w:rsidP="00000000" w:rsidRDefault="00000000" w:rsidRPr="00000000" w14:paraId="00000005">
      <w:pPr>
        <w:spacing w:after="240" w:before="120" w:line="276" w:lineRule="auto"/>
        <w:rPr>
          <w:sz w:val="24"/>
          <w:szCs w:val="24"/>
        </w:rPr>
      </w:pPr>
      <w:r w:rsidDel="00000000" w:rsidR="00000000" w:rsidRPr="00000000">
        <w:rPr>
          <w:rFonts w:ascii="Georgia" w:cs="Georgia" w:eastAsia="Georgia" w:hAnsi="Georgia"/>
          <w:b w:val="1"/>
          <w:bCs w:val="1"/>
          <w:sz w:val="26"/>
          <w:szCs w:val="26"/>
          <w:rtl w:val="0"/>
        </w:rPr>
        <w:t xml:space="preserve">Дорогі у Христі Брати і Сестри!</w:t>
        <w:br w:type="textWrapping"/>
        <w:t xml:space="preserve">Дорогі Батьки, Педагоги, Катехити та Молоде!</w:t>
      </w:r>
      <w:r w:rsidDel="00000000" w:rsidR="00000000" w:rsidRPr="00000000">
        <w:rPr>
          <w:rtl w:val="0"/>
        </w:rPr>
      </w:r>
    </w:p>
    <w:p w:rsidR="00000000" w:rsidDel="00000000" w:rsidP="00000000" w:rsidRDefault="00000000" w:rsidRPr="00000000" w14:paraId="00000006">
      <w:pPr>
        <w:spacing w:after="160" w:before="0" w:line="276" w:lineRule="auto"/>
        <w:ind w:firstLine="360"/>
        <w:jc w:val="both"/>
        <w:rPr>
          <w:sz w:val="24"/>
          <w:szCs w:val="24"/>
        </w:rPr>
      </w:pPr>
      <w:r w:rsidDel="00000000" w:rsidR="00000000" w:rsidRPr="00000000">
        <w:rPr>
          <w:rFonts w:ascii="Georgia" w:cs="Georgia" w:eastAsia="Georgia" w:hAnsi="Georgia"/>
          <w:sz w:val="24"/>
          <w:szCs w:val="24"/>
          <w:rtl w:val="0"/>
        </w:rPr>
        <w:t xml:space="preserve">У  сучасному світі, переповненому несправедливістю, розпачем та тривогою, у світі, в якому щодня лунають тисячі суперечливих голосів, сучасна молода людина покликана знайти шлях, який веде до спасіння, свободи та істини. Тому їй потрібен надійний духовний орієнтир — «компас у грудях», серце, що б’ється в унісон із Найсвятішим Серцем Спасителя.</w:t>
      </w:r>
      <w:r w:rsidDel="00000000" w:rsidR="00000000" w:rsidRPr="00000000">
        <w:rPr>
          <w:rtl w:val="0"/>
        </w:rPr>
      </w:r>
    </w:p>
    <w:p w:rsidR="00000000" w:rsidDel="00000000" w:rsidP="00000000" w:rsidRDefault="00000000" w:rsidRPr="00000000" w14:paraId="00000007">
      <w:pPr>
        <w:spacing w:after="160" w:before="0" w:line="276" w:lineRule="auto"/>
        <w:ind w:firstLine="360"/>
        <w:jc w:val="both"/>
        <w:rPr>
          <w:sz w:val="24"/>
          <w:szCs w:val="24"/>
        </w:rPr>
      </w:pPr>
      <w:r w:rsidDel="00000000" w:rsidR="00000000" w:rsidRPr="00000000">
        <w:rPr>
          <w:rFonts w:ascii="Georgia" w:cs="Georgia" w:eastAsia="Georgia" w:hAnsi="Georgia"/>
          <w:sz w:val="24"/>
          <w:szCs w:val="24"/>
          <w:rtl w:val="0"/>
        </w:rPr>
        <w:t xml:space="preserve">Тому Римсько-Католицька Церква в Україні з 1 по 7 вересня запрошує нас до участі у Тижні Виховання, який нагадує, що виховання полягає не лише в освіта та переданні культури, а насамперед у духовному супроводі молоді та наставницькій допомозі у формуванні зрілої особистості. Цей час є закликом до батьків, душпастирів та вихователів — зануритися у глибше пізнання Христової любові й милосердя, об’єднати зусилля родин, парафій, спільнот і навчальних закладів й відповісти на покликання до виховання молодого покоління за Божим образом добрими християнами та чесними громадянами.</w:t>
      </w:r>
      <w:r w:rsidDel="00000000" w:rsidR="00000000" w:rsidRPr="00000000">
        <w:rPr>
          <w:rtl w:val="0"/>
        </w:rPr>
      </w:r>
    </w:p>
    <w:p w:rsidR="00000000" w:rsidDel="00000000" w:rsidP="00000000" w:rsidRDefault="00000000" w:rsidRPr="00000000" w14:paraId="00000008">
      <w:pPr>
        <w:spacing w:after="160" w:line="276" w:lineRule="auto"/>
        <w:ind w:firstLine="360"/>
        <w:jc w:val="both"/>
        <w:rPr>
          <w:sz w:val="24"/>
          <w:szCs w:val="24"/>
        </w:rPr>
      </w:pPr>
      <w:r w:rsidDel="00000000" w:rsidR="00000000" w:rsidRPr="00000000">
        <w:rPr>
          <w:rFonts w:ascii="Georgia" w:cs="Georgia" w:eastAsia="Georgia" w:hAnsi="Georgia"/>
          <w:sz w:val="24"/>
          <w:szCs w:val="24"/>
          <w:rtl w:val="0"/>
        </w:rPr>
        <w:t xml:space="preserve">Церква вчить нас, що серце — це не лише осередок емоцій чи почуттів. Серце — це глибинний центр особистості, місце, недосяжне для нашого людського розуму, куди здатний проникнути лише Дух Божий (порівн. ККЦ 2563). Саме у серці, у сумлінні, людина приймає найважливіші рішення, обирає між життям і смертю, пізнає істину та входить у Союз зі своїм Творцем.</w:t>
      </w:r>
      <w:r w:rsidDel="00000000" w:rsidR="00000000" w:rsidRPr="00000000">
        <w:rPr>
          <w:rtl w:val="0"/>
        </w:rPr>
      </w:r>
    </w:p>
    <w:p w:rsidR="00000000" w:rsidDel="00000000" w:rsidP="00000000" w:rsidRDefault="00000000" w:rsidRPr="00000000" w14:paraId="00000009">
      <w:pPr>
        <w:spacing w:after="160" w:line="276" w:lineRule="auto"/>
        <w:ind w:firstLine="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Святий Августин навчає нас: </w:t>
      </w:r>
      <w:r w:rsidDel="00000000" w:rsidR="00000000" w:rsidRPr="00000000">
        <w:rPr>
          <w:rFonts w:ascii="Georgia" w:cs="Georgia" w:eastAsia="Georgia" w:hAnsi="Georgia"/>
          <w:i w:val="1"/>
          <w:iCs w:val="1"/>
          <w:sz w:val="24"/>
          <w:szCs w:val="24"/>
          <w:rtl w:val="0"/>
        </w:rPr>
        <w:t xml:space="preserve">«Повернись до свого серця... і там досліджуй те, що, можливо, відчуваєш щодо Бога, бо там є образ Божий. У нутрі людини живе Христос». </w:t>
      </w:r>
      <w:r w:rsidDel="00000000" w:rsidR="00000000" w:rsidRPr="00000000">
        <w:rPr>
          <w:rFonts w:ascii="Georgia" w:cs="Georgia" w:eastAsia="Georgia" w:hAnsi="Georgia"/>
          <w:sz w:val="24"/>
          <w:szCs w:val="24"/>
          <w:rtl w:val="0"/>
        </w:rPr>
        <w:t xml:space="preserve">Щоб почути цей внутрішній голос, і молодим людям, і дорослим необхідні тиша та простір для особистої молитви, де формується здатність до духовного розпізнавання.</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A">
      <w:pPr>
        <w:spacing w:after="160" w:line="276" w:lineRule="auto"/>
        <w:ind w:firstLine="360"/>
        <w:jc w:val="both"/>
        <w:rPr>
          <w:sz w:val="24"/>
          <w:szCs w:val="24"/>
        </w:rPr>
      </w:pPr>
      <w:r w:rsidDel="00000000" w:rsidR="00000000" w:rsidRPr="00000000">
        <w:rPr>
          <w:rFonts w:ascii="Georgia" w:cs="Georgia" w:eastAsia="Georgia" w:hAnsi="Georgia"/>
          <w:sz w:val="24"/>
          <w:szCs w:val="24"/>
          <w:rtl w:val="0"/>
        </w:rPr>
        <w:t xml:space="preserve">Християнське виховання та самовиховання є постійним процесом метаної (зміни мислення) та формування сумління. Наш внутрішній компас потребує постійного «калібрування». Знаряддями цього перетворення є Слово Боже, Традиція та вчення Церкви, участь у Святих Таїнствах і молитва. Звертаючись до цих знарядь, людина вчиться плекати в собі «ті самі думки, які були й у Христі Ісусі» (Фил 2, 5). Церква підкреслює важливість регулярної особистої молитви, під час якої ми довіряємо Господу всі сфери нашого життя. Роздуми над Святим Письмом, читання доброї духовної літератури, участь у реколекціях, Сповідь і присутність на Євхаристії сприяють становленню доброго сумління, яке дарує втіху життя з Богом у мирі та радості.</w:t>
      </w:r>
      <w:r w:rsidDel="00000000" w:rsidR="00000000" w:rsidRPr="00000000">
        <w:rPr>
          <w:rtl w:val="0"/>
        </w:rPr>
      </w:r>
    </w:p>
    <w:p w:rsidR="00000000" w:rsidDel="00000000" w:rsidP="00000000" w:rsidRDefault="00000000" w:rsidRPr="00000000" w14:paraId="0000000B">
      <w:pPr>
        <w:spacing w:after="160" w:line="276" w:lineRule="auto"/>
        <w:ind w:firstLine="360"/>
        <w:jc w:val="both"/>
        <w:rPr>
          <w:sz w:val="24"/>
          <w:szCs w:val="24"/>
        </w:rPr>
      </w:pPr>
      <w:r w:rsidDel="00000000" w:rsidR="00000000" w:rsidRPr="00000000">
        <w:rPr>
          <w:rFonts w:ascii="Georgia" w:cs="Georgia" w:eastAsia="Georgia" w:hAnsi="Georgia"/>
          <w:sz w:val="24"/>
          <w:szCs w:val="24"/>
          <w:rtl w:val="0"/>
        </w:rPr>
        <w:t xml:space="preserve">Практичним і надзвичайно цінним засобом для постійного формування нашого серця є </w:t>
      </w:r>
      <w:r w:rsidDel="00000000" w:rsidR="00000000" w:rsidRPr="00000000">
        <w:rPr>
          <w:rFonts w:ascii="Georgia" w:cs="Georgia" w:eastAsia="Georgia" w:hAnsi="Georgia"/>
          <w:b w:val="1"/>
          <w:bCs w:val="1"/>
          <w:sz w:val="24"/>
          <w:szCs w:val="24"/>
          <w:rtl w:val="0"/>
        </w:rPr>
        <w:t xml:space="preserve">щоденний іспит сумління</w:t>
      </w:r>
      <w:r w:rsidDel="00000000" w:rsidR="00000000" w:rsidRPr="00000000">
        <w:rPr>
          <w:rFonts w:ascii="Georgia" w:cs="Georgia" w:eastAsia="Georgia" w:hAnsi="Georgia"/>
          <w:sz w:val="24"/>
          <w:szCs w:val="24"/>
          <w:rtl w:val="0"/>
        </w:rPr>
        <w:t xml:space="preserve">. Він є не формальниим підрахунком гріхів чи часом самобичування, а молитовним поглядом на прожитий день у Бозі  та з Богом. Під час іспиту сумління нам допомагають такі кроки духовного розпізнавання:</w:t>
      </w:r>
      <w:r w:rsidDel="00000000" w:rsidR="00000000" w:rsidRPr="00000000">
        <w:rPr>
          <w:rtl w:val="0"/>
        </w:rPr>
      </w:r>
    </w:p>
    <w:p w:rsidR="00000000" w:rsidDel="00000000" w:rsidP="00000000" w:rsidRDefault="00000000" w:rsidRPr="00000000" w14:paraId="0000000C">
      <w:pPr>
        <w:spacing w:after="60" w:before="0" w:line="276" w:lineRule="auto"/>
        <w:ind w:left="576" w:firstLine="0"/>
        <w:jc w:val="both"/>
        <w:rPr>
          <w:sz w:val="24"/>
          <w:szCs w:val="24"/>
        </w:rPr>
      </w:pPr>
      <w:r w:rsidDel="00000000" w:rsidR="00000000" w:rsidRPr="00000000">
        <w:rPr>
          <w:rFonts w:ascii="Georgia" w:cs="Georgia" w:eastAsia="Georgia" w:hAnsi="Georgia"/>
          <w:b w:val="1"/>
          <w:bCs w:val="1"/>
          <w:sz w:val="24"/>
          <w:szCs w:val="24"/>
          <w:rtl w:val="0"/>
        </w:rPr>
        <w:t xml:space="preserve">•  </w:t>
      </w:r>
      <w:r w:rsidDel="00000000" w:rsidR="00000000" w:rsidRPr="00000000">
        <w:rPr>
          <w:rFonts w:ascii="Georgia" w:cs="Georgia" w:eastAsia="Georgia" w:hAnsi="Georgia"/>
          <w:i w:val="1"/>
          <w:iCs w:val="1"/>
          <w:sz w:val="23"/>
          <w:szCs w:val="23"/>
          <w:rtl w:val="0"/>
        </w:rPr>
        <w:t xml:space="preserve">Подяка Богові за усі дари, отримані протягом дня.</w:t>
      </w:r>
      <w:r w:rsidDel="00000000" w:rsidR="00000000" w:rsidRPr="00000000">
        <w:rPr>
          <w:rtl w:val="0"/>
        </w:rPr>
      </w:r>
    </w:p>
    <w:p w:rsidR="00000000" w:rsidDel="00000000" w:rsidP="00000000" w:rsidRDefault="00000000" w:rsidRPr="00000000" w14:paraId="0000000D">
      <w:pPr>
        <w:spacing w:after="60" w:before="0" w:line="276" w:lineRule="auto"/>
        <w:ind w:left="576" w:firstLine="0"/>
        <w:jc w:val="both"/>
        <w:rPr>
          <w:sz w:val="24"/>
          <w:szCs w:val="24"/>
        </w:rPr>
      </w:pPr>
      <w:r w:rsidDel="00000000" w:rsidR="00000000" w:rsidRPr="00000000">
        <w:rPr>
          <w:rFonts w:ascii="Georgia" w:cs="Georgia" w:eastAsia="Georgia" w:hAnsi="Georgia"/>
          <w:b w:val="1"/>
          <w:bCs w:val="1"/>
          <w:sz w:val="24"/>
          <w:szCs w:val="24"/>
          <w:rtl w:val="0"/>
        </w:rPr>
        <w:t xml:space="preserve">•  </w:t>
      </w:r>
      <w:r w:rsidDel="00000000" w:rsidR="00000000" w:rsidRPr="00000000">
        <w:rPr>
          <w:rFonts w:ascii="Georgia" w:cs="Georgia" w:eastAsia="Georgia" w:hAnsi="Georgia"/>
          <w:i w:val="1"/>
          <w:iCs w:val="1"/>
          <w:sz w:val="23"/>
          <w:szCs w:val="23"/>
          <w:rtl w:val="0"/>
        </w:rPr>
        <w:t xml:space="preserve">Прохання про благодать Святого Духа, щоб пізнати свої гріхи.</w:t>
      </w:r>
      <w:r w:rsidDel="00000000" w:rsidR="00000000" w:rsidRPr="00000000">
        <w:rPr>
          <w:rtl w:val="0"/>
        </w:rPr>
      </w:r>
    </w:p>
    <w:p w:rsidR="00000000" w:rsidDel="00000000" w:rsidP="00000000" w:rsidRDefault="00000000" w:rsidRPr="00000000" w14:paraId="0000000E">
      <w:pPr>
        <w:spacing w:after="60" w:before="0" w:line="276" w:lineRule="auto"/>
        <w:ind w:left="576" w:firstLine="0"/>
        <w:jc w:val="both"/>
        <w:rPr>
          <w:sz w:val="24"/>
          <w:szCs w:val="24"/>
        </w:rPr>
      </w:pPr>
      <w:r w:rsidDel="00000000" w:rsidR="00000000" w:rsidRPr="00000000">
        <w:rPr>
          <w:rFonts w:ascii="Georgia" w:cs="Georgia" w:eastAsia="Georgia" w:hAnsi="Georgia"/>
          <w:b w:val="1"/>
          <w:bCs w:val="1"/>
          <w:sz w:val="24"/>
          <w:szCs w:val="24"/>
          <w:rtl w:val="0"/>
        </w:rPr>
        <w:t xml:space="preserve">•  </w:t>
      </w:r>
      <w:r w:rsidDel="00000000" w:rsidR="00000000" w:rsidRPr="00000000">
        <w:rPr>
          <w:rFonts w:ascii="Georgia" w:cs="Georgia" w:eastAsia="Georgia" w:hAnsi="Georgia"/>
          <w:i w:val="1"/>
          <w:iCs w:val="1"/>
          <w:sz w:val="23"/>
          <w:szCs w:val="23"/>
          <w:rtl w:val="0"/>
        </w:rPr>
        <w:t xml:space="preserve">Послідовний перегляд усього дня година за годиною.</w:t>
      </w:r>
      <w:r w:rsidDel="00000000" w:rsidR="00000000" w:rsidRPr="00000000">
        <w:rPr>
          <w:rtl w:val="0"/>
        </w:rPr>
      </w:r>
    </w:p>
    <w:p w:rsidR="00000000" w:rsidDel="00000000" w:rsidP="00000000" w:rsidRDefault="00000000" w:rsidRPr="00000000" w14:paraId="0000000F">
      <w:pPr>
        <w:spacing w:after="60" w:before="0" w:line="276" w:lineRule="auto"/>
        <w:ind w:left="576" w:firstLine="0"/>
        <w:jc w:val="both"/>
        <w:rPr>
          <w:rFonts w:ascii="Georgia" w:cs="Georgia" w:eastAsia="Georgia" w:hAnsi="Georgia"/>
          <w:i w:val="1"/>
          <w:iCs w:val="1"/>
        </w:rPr>
      </w:pPr>
      <w:r w:rsidDel="00000000" w:rsidR="00000000" w:rsidRPr="00000000">
        <w:rPr>
          <w:rFonts w:ascii="Georgia" w:cs="Georgia" w:eastAsia="Georgia" w:hAnsi="Georgia"/>
          <w:b w:val="1"/>
          <w:bCs w:val="1"/>
          <w:sz w:val="24"/>
          <w:szCs w:val="24"/>
          <w:rtl w:val="0"/>
        </w:rPr>
        <w:t xml:space="preserve">• </w:t>
      </w:r>
      <w:r w:rsidDel="00000000" w:rsidR="00000000" w:rsidRPr="00000000">
        <w:rPr>
          <w:rFonts w:ascii="Georgia" w:cs="Georgia" w:eastAsia="Georgia" w:hAnsi="Georgia"/>
          <w:b w:val="1"/>
          <w:bCs w:val="1"/>
          <w:rtl w:val="0"/>
        </w:rPr>
        <w:t xml:space="preserve"> </w:t>
      </w:r>
      <w:r w:rsidDel="00000000" w:rsidR="00000000" w:rsidRPr="00000000">
        <w:rPr>
          <w:rFonts w:ascii="Georgia" w:cs="Georgia" w:eastAsia="Georgia" w:hAnsi="Georgia"/>
          <w:i w:val="1"/>
          <w:iCs w:val="1"/>
          <w:rtl w:val="0"/>
        </w:rPr>
        <w:t xml:space="preserve">Визнання провин перед Богом.</w:t>
      </w:r>
    </w:p>
    <w:p w:rsidR="00000000" w:rsidDel="00000000" w:rsidP="00000000" w:rsidRDefault="00000000" w:rsidRPr="00000000" w14:paraId="00000010">
      <w:pPr>
        <w:spacing w:after="60" w:before="0" w:line="276" w:lineRule="auto"/>
        <w:ind w:left="0" w:firstLine="0"/>
        <w:jc w:val="both"/>
        <w:rPr>
          <w:rFonts w:ascii="Georgia" w:cs="Georgia" w:eastAsia="Georgia" w:hAnsi="Georgia"/>
          <w:i w:val="1"/>
          <w:iCs w:val="1"/>
          <w:sz w:val="21"/>
          <w:szCs w:val="21"/>
        </w:rPr>
      </w:pPr>
      <w:r w:rsidDel="00000000" w:rsidR="00000000" w:rsidRPr="00000000">
        <w:rPr>
          <w:rFonts w:ascii="Georgia" w:cs="Georgia" w:eastAsia="Georgia" w:hAnsi="Georgia"/>
          <w:b w:val="1"/>
          <w:bCs w:val="1"/>
          <w:sz w:val="24"/>
          <w:szCs w:val="24"/>
          <w:rtl w:val="0"/>
        </w:rPr>
        <w:t xml:space="preserve">         • </w:t>
      </w:r>
      <w:r w:rsidDel="00000000" w:rsidR="00000000" w:rsidRPr="00000000">
        <w:rPr>
          <w:rFonts w:ascii="Georgia" w:cs="Georgia" w:eastAsia="Georgia" w:hAnsi="Georgia"/>
          <w:i w:val="1"/>
          <w:iCs w:val="1"/>
          <w:rtl w:val="0"/>
        </w:rPr>
        <w:t xml:space="preserve">Конкретне рішення, як змінити своє життя з допомогою Божої благодаті.</w:t>
      </w:r>
      <w:r w:rsidDel="00000000" w:rsidR="00000000" w:rsidRPr="00000000">
        <w:rPr>
          <w:rtl w:val="0"/>
        </w:rPr>
      </w:r>
    </w:p>
    <w:p w:rsidR="00000000" w:rsidDel="00000000" w:rsidP="00000000" w:rsidRDefault="00000000" w:rsidRPr="00000000" w14:paraId="00000011">
      <w:pPr>
        <w:spacing w:after="60" w:before="0" w:line="276" w:lineRule="auto"/>
        <w:ind w:left="720" w:firstLine="0"/>
        <w:jc w:val="both"/>
        <w:rPr>
          <w:rFonts w:ascii="Georgia" w:cs="Georgia" w:eastAsia="Georgia" w:hAnsi="Georgia"/>
          <w:i w:val="1"/>
          <w:iCs w:val="1"/>
          <w:sz w:val="23"/>
          <w:szCs w:val="23"/>
        </w:rPr>
      </w:pPr>
      <w:r w:rsidDel="00000000" w:rsidR="00000000" w:rsidRPr="00000000">
        <w:rPr>
          <w:rtl w:val="0"/>
        </w:rPr>
      </w:r>
    </w:p>
    <w:p w:rsidR="00000000" w:rsidDel="00000000" w:rsidP="00000000" w:rsidRDefault="00000000" w:rsidRPr="00000000" w14:paraId="00000012">
      <w:pPr>
        <w:spacing w:after="160" w:before="80" w:line="276" w:lineRule="auto"/>
        <w:ind w:firstLine="360"/>
        <w:jc w:val="both"/>
        <w:rPr>
          <w:sz w:val="24"/>
          <w:szCs w:val="24"/>
        </w:rPr>
      </w:pPr>
      <w:r w:rsidDel="00000000" w:rsidR="00000000" w:rsidRPr="00000000">
        <w:rPr>
          <w:rFonts w:ascii="Georgia" w:cs="Georgia" w:eastAsia="Georgia" w:hAnsi="Georgia"/>
          <w:sz w:val="24"/>
          <w:szCs w:val="24"/>
          <w:rtl w:val="0"/>
        </w:rPr>
        <w:t xml:space="preserve">Привчаючи дітей та молодь, передусім своїм прикладом, до кількох хвилин такої вечірньої тиші й щирої розмови з Отцем, ми даємо їм спасенну звичку — вчасно помічати, коли відхилилася стрілка їхнього внутрішнього компаса, та вчасно повертатися до Джерела Життя.</w:t>
      </w:r>
      <w:r w:rsidDel="00000000" w:rsidR="00000000" w:rsidRPr="00000000">
        <w:rPr>
          <w:rtl w:val="0"/>
        </w:rPr>
      </w:r>
    </w:p>
    <w:p w:rsidR="00000000" w:rsidDel="00000000" w:rsidP="00000000" w:rsidRDefault="00000000" w:rsidRPr="00000000" w14:paraId="00000013">
      <w:pPr>
        <w:spacing w:after="160" w:line="276" w:lineRule="auto"/>
        <w:ind w:firstLine="360"/>
        <w:jc w:val="both"/>
        <w:rPr>
          <w:sz w:val="24"/>
          <w:szCs w:val="24"/>
        </w:rPr>
      </w:pPr>
      <w:r w:rsidDel="00000000" w:rsidR="00000000" w:rsidRPr="00000000">
        <w:rPr>
          <w:rFonts w:ascii="Georgia" w:cs="Georgia" w:eastAsia="Georgia" w:hAnsi="Georgia"/>
          <w:sz w:val="24"/>
          <w:szCs w:val="24"/>
          <w:rtl w:val="0"/>
        </w:rPr>
        <w:t xml:space="preserve">Вглядаючись у символіку Пресвятого Серця — у Полум'я палкої любові, у Хрест, Рану зі струменями милосердя та Терновий вінець — ми знаходимо приклад досконалої свободи та зрілості. Уподібнитися до Його Серця означає навчитися віддавати себе за інших, відрізняти правду від неправди, незважаючи на спокуси, обирати добро.</w:t>
      </w:r>
      <w:r w:rsidDel="00000000" w:rsidR="00000000" w:rsidRPr="00000000">
        <w:rPr>
          <w:rtl w:val="0"/>
        </w:rPr>
      </w:r>
    </w:p>
    <w:p w:rsidR="00000000" w:rsidDel="00000000" w:rsidP="00000000" w:rsidRDefault="00000000" w:rsidRPr="00000000" w14:paraId="00000014">
      <w:pPr>
        <w:spacing w:after="120" w:line="276" w:lineRule="auto"/>
        <w:ind w:left="0" w:firstLine="566.9291338582675"/>
        <w:jc w:val="both"/>
        <w:rPr>
          <w:sz w:val="24"/>
          <w:szCs w:val="24"/>
        </w:rPr>
      </w:pPr>
      <w:r w:rsidDel="00000000" w:rsidR="00000000" w:rsidRPr="00000000">
        <w:rPr>
          <w:rFonts w:ascii="Georgia" w:cs="Georgia" w:eastAsia="Georgia" w:hAnsi="Georgia"/>
          <w:sz w:val="24"/>
          <w:szCs w:val="24"/>
          <w:rtl w:val="0"/>
        </w:rPr>
        <w:t xml:space="preserve">Дорогі батьки, вихователі та душпастирі!</w:t>
      </w:r>
      <w:r w:rsidDel="00000000" w:rsidR="00000000" w:rsidRPr="00000000">
        <w:rPr>
          <w:rFonts w:ascii="Georgia" w:cs="Georgia" w:eastAsia="Georgia" w:hAnsi="Georgia"/>
          <w:b w:val="1"/>
          <w:bCs w:val="1"/>
          <w:sz w:val="24"/>
          <w:szCs w:val="24"/>
          <w:rtl w:val="0"/>
        </w:rPr>
        <w:t xml:space="preserve"> </w:t>
      </w:r>
      <w:r w:rsidDel="00000000" w:rsidR="00000000" w:rsidRPr="00000000">
        <w:rPr>
          <w:rFonts w:ascii="Georgia" w:cs="Georgia" w:eastAsia="Georgia" w:hAnsi="Georgia"/>
          <w:sz w:val="24"/>
          <w:szCs w:val="24"/>
          <w:rtl w:val="0"/>
        </w:rPr>
        <w:t xml:space="preserve">Пам’ятайте, що найточніший компас, який отримують ваші діти, — це не лише ваші повчання, інструкції, поради, а приклад вашого власного духовного життя. Діти вчаться моралі з того, як ми живемо, як прощаємо, чи вміємо визнавати власні помилки і чи шукаємо ми самі Божої волі. Навчайте їх щоденній тиші, моліться разом із ними та практикуйте іспит сумління у своїх домівках. Не намагайтеся лише контролювати, а навчайте своїх дітей розпізнавати та приймати відповідальні рішення, коли вас не буде поруч.</w:t>
      </w:r>
      <w:r w:rsidDel="00000000" w:rsidR="00000000" w:rsidRPr="00000000">
        <w:rPr>
          <w:rtl w:val="0"/>
        </w:rPr>
      </w:r>
    </w:p>
    <w:p w:rsidR="00000000" w:rsidDel="00000000" w:rsidP="00000000" w:rsidRDefault="00000000" w:rsidRPr="00000000" w14:paraId="00000015">
      <w:pPr>
        <w:spacing w:after="160" w:line="276" w:lineRule="auto"/>
        <w:ind w:left="0" w:firstLine="566.9291338582675"/>
        <w:jc w:val="both"/>
        <w:rPr>
          <w:sz w:val="24"/>
          <w:szCs w:val="24"/>
        </w:rPr>
      </w:pPr>
      <w:r w:rsidDel="00000000" w:rsidR="00000000" w:rsidRPr="00000000">
        <w:rPr>
          <w:rFonts w:ascii="Georgia" w:cs="Georgia" w:eastAsia="Georgia" w:hAnsi="Georgia"/>
          <w:sz w:val="24"/>
          <w:szCs w:val="24"/>
          <w:rtl w:val="0"/>
        </w:rPr>
        <w:t xml:space="preserve">Дорогі діти і молодь! </w:t>
      </w:r>
      <w:r w:rsidDel="00000000" w:rsidR="00000000" w:rsidRPr="00000000">
        <w:rPr>
          <w:rFonts w:ascii="Georgia" w:cs="Georgia" w:eastAsia="Georgia" w:hAnsi="Georgia"/>
          <w:sz w:val="24"/>
          <w:szCs w:val="24"/>
          <w:rtl w:val="0"/>
        </w:rPr>
        <w:t xml:space="preserve">Не бійтеся шукати глибини та йти за Христом. Бережіть своє серце від сум'яття, зла та зневіри. Навчайтеся зупинятися, зосереджуватися, пізнавати Божу волю та формувати чутливе сумління через щоденний іспит совісті. Нехай Серце Христа буде тим «магнітом», який завжди вказуватиме вам вірний напрямок життя!</w:t>
      </w:r>
      <w:r w:rsidDel="00000000" w:rsidR="00000000" w:rsidRPr="00000000">
        <w:rPr>
          <w:rtl w:val="0"/>
        </w:rPr>
      </w:r>
    </w:p>
    <w:p w:rsidR="00000000" w:rsidDel="00000000" w:rsidP="00000000" w:rsidRDefault="00000000" w:rsidRPr="00000000" w14:paraId="00000016">
      <w:pPr>
        <w:spacing w:after="160" w:before="160" w:line="276" w:lineRule="auto"/>
        <w:ind w:firstLine="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Нехай цей Тиждень Виховання стане для всіх нас часом віднайдення правдивих орієнтирів. Молімося разом, щоб Господь зробив наші серця подібними до Свого Пресвятого Серця!</w:t>
      </w:r>
    </w:p>
    <w:p w:rsidR="00000000" w:rsidDel="00000000" w:rsidP="00000000" w:rsidRDefault="00000000" w:rsidRPr="00000000" w14:paraId="00000017">
      <w:pPr>
        <w:spacing w:after="160" w:before="160" w:line="276" w:lineRule="auto"/>
        <w:ind w:firstLine="360"/>
        <w:jc w:val="center"/>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Ісусе, тихий і сумирний серцем, зроби наші серця, подібними до Твого!</w:t>
      </w:r>
    </w:p>
    <w:p w:rsidR="00000000" w:rsidDel="00000000" w:rsidP="00000000" w:rsidRDefault="00000000" w:rsidRPr="00000000" w14:paraId="00000018">
      <w:pPr>
        <w:spacing w:after="280" w:before="280" w:lineRule="auto"/>
        <w:jc w:val="center"/>
        <w:rPr>
          <w:sz w:val="24"/>
          <w:szCs w:val="24"/>
        </w:rPr>
      </w:pPr>
      <w:r w:rsidDel="00000000" w:rsidR="00000000" w:rsidRPr="00000000">
        <w:rPr>
          <w:rFonts w:ascii="Georgia" w:cs="Georgia" w:eastAsia="Georgia" w:hAnsi="Georgia"/>
          <w:i w:val="1"/>
          <w:iCs w:val="1"/>
          <w:sz w:val="25"/>
          <w:szCs w:val="25"/>
          <w:rtl w:val="0"/>
        </w:rPr>
        <w:t xml:space="preserve">Благословляємо вас від усього серця на плідну працю, навчання та духовне зростання!</w:t>
      </w:r>
      <w:r w:rsidDel="00000000" w:rsidR="00000000" w:rsidRPr="00000000">
        <w:rPr>
          <w:rtl w:val="0"/>
        </w:rPr>
      </w:r>
    </w:p>
    <w:p w:rsidR="00000000" w:rsidDel="00000000" w:rsidP="00000000" w:rsidRDefault="00000000" w:rsidRPr="00000000" w14:paraId="00000019">
      <w:pPr>
        <w:spacing w:after="0" w:before="200" w:lineRule="auto"/>
        <w:jc w:val="right"/>
        <w:rPr>
          <w:sz w:val="24"/>
          <w:szCs w:val="24"/>
        </w:rPr>
      </w:pPr>
      <w:r w:rsidDel="00000000" w:rsidR="00000000" w:rsidRPr="00000000">
        <w:rPr>
          <w:rFonts w:ascii="Georgia" w:cs="Georgia" w:eastAsia="Georgia" w:hAnsi="Georgia"/>
          <w:b w:val="1"/>
          <w:bCs w:val="1"/>
          <w:sz w:val="24"/>
          <w:szCs w:val="24"/>
          <w:rtl w:val="0"/>
        </w:rPr>
        <w:t xml:space="preserve">Конференція єпископів Римсько-Католицької Церкви в Україні</w:t>
        <w:br w:type="textWrapping"/>
      </w:r>
      <w:r w:rsidDel="00000000" w:rsidR="00000000" w:rsidRPr="00000000">
        <w:rPr>
          <w:rFonts w:ascii="Georgia" w:cs="Georgia" w:eastAsia="Georgia" w:hAnsi="Georgia"/>
          <w:i w:val="1"/>
          <w:iCs w:val="1"/>
          <w:rtl w:val="0"/>
        </w:rPr>
        <w:t xml:space="preserve">Рік Пресвятого Серця Ісуса, 2026</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JGJmAhX+A+c/xe7R44IxDqkNmg==">CgMxLjA4AHIhMVRva0dZN0hBaUJyOFhmRjNEbUhlZE9rMUNrRWxndW1v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