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7C68" w:rsidRPr="000D4395" w:rsidRDefault="00FB5EAB">
      <w:pPr>
        <w:pStyle w:val="a3"/>
        <w:rPr>
          <w:rFonts w:ascii="Times New Roman"/>
          <w:sz w:val="20"/>
        </w:rPr>
      </w:pPr>
      <w:r w:rsidRPr="000D4395"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396240</wp:posOffset>
            </wp:positionH>
            <wp:positionV relativeFrom="paragraph">
              <wp:posOffset>-417830</wp:posOffset>
            </wp:positionV>
            <wp:extent cx="2339340" cy="2362200"/>
            <wp:effectExtent l="0" t="0" r="0" b="0"/>
            <wp:wrapNone/>
            <wp:docPr id="1026" name="image1.jpe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233934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87C68" w:rsidRPr="000D4395" w:rsidRDefault="00387C68">
      <w:pPr>
        <w:pStyle w:val="a3"/>
        <w:rPr>
          <w:rFonts w:ascii="Times New Roman"/>
          <w:sz w:val="20"/>
        </w:rPr>
      </w:pPr>
    </w:p>
    <w:p w:rsidR="00387C68" w:rsidRPr="000D4395" w:rsidRDefault="00387C68">
      <w:pPr>
        <w:pStyle w:val="a3"/>
        <w:spacing w:before="2"/>
        <w:rPr>
          <w:rFonts w:ascii="Times New Roman"/>
          <w:sz w:val="23"/>
        </w:rPr>
      </w:pPr>
    </w:p>
    <w:p w:rsidR="00387C68" w:rsidRPr="000D4395" w:rsidRDefault="00FB5EAB">
      <w:pPr>
        <w:spacing w:before="11"/>
        <w:ind w:left="4105" w:right="291"/>
        <w:jc w:val="center"/>
        <w:rPr>
          <w:b/>
          <w:sz w:val="44"/>
        </w:rPr>
      </w:pPr>
      <w:r w:rsidRPr="000D4395">
        <w:rPr>
          <w:b/>
          <w:sz w:val="44"/>
        </w:rPr>
        <w:t>В ДОРОЗІ НА СДМ ЛІСАБОН 2023</w:t>
      </w:r>
    </w:p>
    <w:p w:rsidR="00387C68" w:rsidRPr="000D4395" w:rsidRDefault="00387C68">
      <w:pPr>
        <w:pStyle w:val="a3"/>
        <w:spacing w:before="3"/>
        <w:rPr>
          <w:b/>
          <w:sz w:val="63"/>
        </w:rPr>
      </w:pPr>
    </w:p>
    <w:p w:rsidR="00387C68" w:rsidRPr="000D4395" w:rsidRDefault="00FB5EAB">
      <w:pPr>
        <w:ind w:left="4105" w:right="211"/>
        <w:jc w:val="center"/>
        <w:rPr>
          <w:b/>
          <w:sz w:val="28"/>
        </w:rPr>
      </w:pPr>
      <w:r w:rsidRPr="000D4395">
        <w:rPr>
          <w:b/>
          <w:sz w:val="28"/>
        </w:rPr>
        <w:t>ЛИПЕНЬ 2022</w:t>
      </w:r>
    </w:p>
    <w:p w:rsidR="00387C68" w:rsidRPr="000D4395" w:rsidRDefault="00FB5EAB">
      <w:pPr>
        <w:pStyle w:val="11"/>
        <w:spacing w:before="172"/>
        <w:ind w:left="4105" w:right="286"/>
      </w:pPr>
      <w:r w:rsidRPr="000D4395">
        <w:t>КОНСПЕКТ ДЛЯ АНІМАТОРА</w:t>
      </w:r>
    </w:p>
    <w:p w:rsidR="00387C68" w:rsidRPr="000D4395" w:rsidRDefault="00387C68">
      <w:pPr>
        <w:pStyle w:val="a3"/>
        <w:spacing w:before="7"/>
        <w:rPr>
          <w:b/>
          <w:sz w:val="19"/>
        </w:rPr>
      </w:pPr>
    </w:p>
    <w:p w:rsidR="00387C68" w:rsidRPr="000D4395" w:rsidRDefault="00FB5EAB">
      <w:pPr>
        <w:pStyle w:val="a4"/>
        <w:rPr>
          <w:sz w:val="44"/>
          <w:szCs w:val="18"/>
        </w:rPr>
      </w:pPr>
      <w:r w:rsidRPr="000D4395">
        <w:rPr>
          <w:sz w:val="40"/>
          <w:szCs w:val="40"/>
        </w:rPr>
        <w:t>БОГ ПОНЕВОЛЮЄ ЧИ ДАЄ СВОБОДУ?</w:t>
      </w:r>
    </w:p>
    <w:p w:rsidR="00387C68" w:rsidRPr="000D4395" w:rsidRDefault="00387C68">
      <w:pPr>
        <w:pStyle w:val="a4"/>
        <w:rPr>
          <w:sz w:val="44"/>
          <w:szCs w:val="18"/>
        </w:rPr>
      </w:pPr>
    </w:p>
    <w:p w:rsidR="00387C68" w:rsidRPr="000D4395" w:rsidRDefault="00FB5EAB">
      <w:pPr>
        <w:pStyle w:val="11"/>
      </w:pPr>
      <w:r w:rsidRPr="000D4395">
        <w:rPr>
          <w:color w:val="00AF50"/>
        </w:rPr>
        <w:t>Цілі формаційної зустрічі</w:t>
      </w:r>
    </w:p>
    <w:p w:rsidR="00387C68" w:rsidRPr="000D4395" w:rsidRDefault="00FB5EAB">
      <w:pPr>
        <w:pStyle w:val="21"/>
        <w:numPr>
          <w:ilvl w:val="0"/>
          <w:numId w:val="1"/>
        </w:numPr>
        <w:tabs>
          <w:tab w:val="left" w:pos="379"/>
        </w:tabs>
        <w:spacing w:before="201"/>
        <w:jc w:val="both"/>
      </w:pPr>
      <w:r w:rsidRPr="000D4395">
        <w:t>Ознайомитись з християнською концепцією свободи.</w:t>
      </w:r>
    </w:p>
    <w:p w:rsidR="00387C68" w:rsidRPr="000D4395" w:rsidRDefault="00FB5EAB">
      <w:pPr>
        <w:pStyle w:val="a5"/>
        <w:numPr>
          <w:ilvl w:val="0"/>
          <w:numId w:val="1"/>
        </w:numPr>
        <w:tabs>
          <w:tab w:val="left" w:pos="379"/>
        </w:tabs>
        <w:spacing w:before="200"/>
        <w:jc w:val="both"/>
        <w:rPr>
          <w:b/>
          <w:sz w:val="28"/>
        </w:rPr>
      </w:pPr>
      <w:r w:rsidRPr="000D4395">
        <w:rPr>
          <w:b/>
          <w:sz w:val="28"/>
        </w:rPr>
        <w:t>Усвідомити, що наша віра повинна відображатися в наших вчинках.</w:t>
      </w:r>
    </w:p>
    <w:p w:rsidR="00387C68" w:rsidRPr="000D4395" w:rsidRDefault="00FB5EAB">
      <w:pPr>
        <w:pStyle w:val="a5"/>
        <w:numPr>
          <w:ilvl w:val="0"/>
          <w:numId w:val="1"/>
        </w:numPr>
        <w:tabs>
          <w:tab w:val="left" w:pos="379"/>
        </w:tabs>
        <w:spacing w:before="198"/>
        <w:jc w:val="both"/>
        <w:rPr>
          <w:b/>
          <w:sz w:val="28"/>
        </w:rPr>
      </w:pPr>
      <w:r w:rsidRPr="000D4395">
        <w:rPr>
          <w:b/>
          <w:sz w:val="28"/>
        </w:rPr>
        <w:t xml:space="preserve">Дізнатися, на чому </w:t>
      </w:r>
      <w:proofErr w:type="spellStart"/>
      <w:r w:rsidRPr="000D4395">
        <w:rPr>
          <w:b/>
          <w:sz w:val="28"/>
        </w:rPr>
        <w:t>грунтуються</w:t>
      </w:r>
      <w:proofErr w:type="spellEnd"/>
      <w:r w:rsidRPr="000D4395">
        <w:rPr>
          <w:b/>
          <w:sz w:val="28"/>
        </w:rPr>
        <w:t xml:space="preserve"> погляди Церкви у царині моралі.</w:t>
      </w:r>
    </w:p>
    <w:p w:rsidR="00387C68" w:rsidRPr="000D4395" w:rsidRDefault="00387C68">
      <w:pPr>
        <w:pStyle w:val="a3"/>
        <w:spacing w:before="10"/>
        <w:rPr>
          <w:b/>
          <w:sz w:val="28"/>
        </w:rPr>
      </w:pPr>
    </w:p>
    <w:p w:rsidR="00387C68" w:rsidRPr="000D4395" w:rsidRDefault="00FB5EAB">
      <w:pPr>
        <w:pStyle w:val="11"/>
        <w:ind w:left="276"/>
      </w:pPr>
      <w:r w:rsidRPr="000D4395">
        <w:rPr>
          <w:color w:val="00AF50"/>
        </w:rPr>
        <w:t>План зустрічі</w:t>
      </w:r>
    </w:p>
    <w:p w:rsidR="00387C68" w:rsidRPr="000D4395" w:rsidRDefault="00FB5EAB">
      <w:pPr>
        <w:spacing w:before="201"/>
        <w:ind w:left="100" w:right="119"/>
        <w:jc w:val="both"/>
        <w:rPr>
          <w:i/>
          <w:sz w:val="20"/>
        </w:rPr>
      </w:pPr>
      <w:r w:rsidRPr="000D4395">
        <w:rPr>
          <w:i/>
          <w:color w:val="FF0000"/>
          <w:sz w:val="20"/>
        </w:rPr>
        <w:t>Це наша пропозиція – звісно можна модифікувати окремі частини, не змінюючи змісту. Додатково, залежно від часу проведення зустрічі, заохочуємо молодь до того, щоб включити до програми Святу Месу з проповіддю та поклоніння Пресвятим Дарам, а також можливість сповіді.</w:t>
      </w:r>
    </w:p>
    <w:p w:rsidR="00387C68" w:rsidRPr="000D4395" w:rsidRDefault="00387C68">
      <w:pPr>
        <w:pStyle w:val="a3"/>
        <w:spacing w:before="4"/>
        <w:rPr>
          <w:i/>
          <w:sz w:val="18"/>
        </w:rPr>
      </w:pPr>
    </w:p>
    <w:p w:rsidR="00387C68" w:rsidRPr="000D4395" w:rsidRDefault="00FB5EAB">
      <w:pPr>
        <w:pStyle w:val="21"/>
        <w:numPr>
          <w:ilvl w:val="0"/>
          <w:numId w:val="3"/>
        </w:numPr>
        <w:tabs>
          <w:tab w:val="left" w:pos="379"/>
        </w:tabs>
        <w:spacing w:line="360" w:lineRule="auto"/>
        <w:jc w:val="both"/>
      </w:pPr>
      <w:r w:rsidRPr="000D4395">
        <w:t>Молитва на початок.</w:t>
      </w:r>
    </w:p>
    <w:p w:rsidR="00387C68" w:rsidRPr="000D4395" w:rsidRDefault="00FB5EAB">
      <w:pPr>
        <w:spacing w:before="1" w:line="360" w:lineRule="auto"/>
        <w:ind w:right="119"/>
        <w:jc w:val="both"/>
        <w:rPr>
          <w:sz w:val="24"/>
        </w:rPr>
      </w:pPr>
      <w:r w:rsidRPr="000D4395">
        <w:rPr>
          <w:sz w:val="24"/>
        </w:rPr>
        <w:t>Почніть зустріч із молитви до Святого Духа.</w:t>
      </w:r>
    </w:p>
    <w:p w:rsidR="00387C68" w:rsidRPr="000D4395" w:rsidRDefault="00FB5EAB">
      <w:pPr>
        <w:pStyle w:val="a5"/>
        <w:numPr>
          <w:ilvl w:val="0"/>
          <w:numId w:val="3"/>
        </w:numPr>
        <w:spacing w:before="1" w:line="360" w:lineRule="auto"/>
        <w:ind w:right="119"/>
        <w:jc w:val="both"/>
        <w:rPr>
          <w:b/>
          <w:bCs/>
          <w:sz w:val="28"/>
          <w:szCs w:val="28"/>
        </w:rPr>
      </w:pPr>
      <w:r w:rsidRPr="000D4395">
        <w:rPr>
          <w:b/>
          <w:bCs/>
          <w:sz w:val="28"/>
          <w:szCs w:val="28"/>
        </w:rPr>
        <w:t xml:space="preserve">Актуалізація </w:t>
      </w:r>
    </w:p>
    <w:p w:rsidR="00387C68" w:rsidRPr="000D4395" w:rsidRDefault="00FB5EAB">
      <w:pPr>
        <w:spacing w:before="1" w:line="360" w:lineRule="auto"/>
        <w:ind w:right="119"/>
        <w:jc w:val="both"/>
        <w:rPr>
          <w:sz w:val="24"/>
          <w:szCs w:val="24"/>
        </w:rPr>
      </w:pPr>
      <w:r w:rsidRPr="000D4395">
        <w:rPr>
          <w:sz w:val="24"/>
          <w:szCs w:val="24"/>
        </w:rPr>
        <w:t>Щоб легше було розпочати липневу зустріч, давайте згадаємо, про що був червень.</w:t>
      </w:r>
    </w:p>
    <w:p w:rsidR="00387C68" w:rsidRPr="000D4395" w:rsidRDefault="00FB5EAB">
      <w:pPr>
        <w:pStyle w:val="21"/>
        <w:numPr>
          <w:ilvl w:val="0"/>
          <w:numId w:val="3"/>
        </w:numPr>
        <w:tabs>
          <w:tab w:val="left" w:pos="379"/>
        </w:tabs>
        <w:spacing w:line="360" w:lineRule="auto"/>
        <w:jc w:val="both"/>
        <w:rPr>
          <w:sz w:val="29"/>
        </w:rPr>
      </w:pPr>
      <w:r w:rsidRPr="000D4395">
        <w:t>Читання Божого Слова (Га 5, 1. 13-14).</w:t>
      </w:r>
      <w:r w:rsidRPr="000D4395">
        <w:rPr>
          <w:sz w:val="24"/>
        </w:rPr>
        <w:t xml:space="preserve">    </w:t>
      </w:r>
    </w:p>
    <w:p w:rsidR="00387C68" w:rsidRPr="000D4395" w:rsidRDefault="00FB5EAB">
      <w:pPr>
        <w:spacing w:before="1" w:line="360" w:lineRule="auto"/>
        <w:ind w:left="100"/>
        <w:jc w:val="both"/>
        <w:rPr>
          <w:sz w:val="29"/>
        </w:rPr>
      </w:pPr>
      <w:r w:rsidRPr="000D4395">
        <w:rPr>
          <w:sz w:val="24"/>
        </w:rPr>
        <w:t xml:space="preserve">Брати! Христос визволив нас для свободи, тож стійте в ній і не впрягайтесь знову в ярмо рабства. Ви-бо, брати, покликані до свободи; аби тільки свобода ваша не стала приводом до </w:t>
      </w:r>
      <w:proofErr w:type="spellStart"/>
      <w:r w:rsidRPr="000D4395">
        <w:rPr>
          <w:sz w:val="24"/>
        </w:rPr>
        <w:t>тілесности</w:t>
      </w:r>
      <w:proofErr w:type="spellEnd"/>
      <w:r w:rsidRPr="000D4395">
        <w:rPr>
          <w:sz w:val="24"/>
        </w:rPr>
        <w:t xml:space="preserve">; але любов’ю </w:t>
      </w:r>
      <w:proofErr w:type="spellStart"/>
      <w:r w:rsidRPr="000D4395">
        <w:rPr>
          <w:sz w:val="24"/>
        </w:rPr>
        <w:t>служіть</w:t>
      </w:r>
      <w:proofErr w:type="spellEnd"/>
      <w:r w:rsidRPr="000D4395">
        <w:rPr>
          <w:sz w:val="24"/>
        </w:rPr>
        <w:t xml:space="preserve"> один одному. Увесь-бо закон міститься у цій одній заповіді: «Люби ближнього твого, як себе самого». </w:t>
      </w:r>
    </w:p>
    <w:p w:rsidR="00387C68" w:rsidRPr="000D4395" w:rsidRDefault="00FB5EAB">
      <w:pPr>
        <w:pStyle w:val="21"/>
        <w:numPr>
          <w:ilvl w:val="0"/>
          <w:numId w:val="3"/>
        </w:numPr>
        <w:tabs>
          <w:tab w:val="left" w:pos="379"/>
        </w:tabs>
        <w:jc w:val="both"/>
      </w:pPr>
      <w:r w:rsidRPr="000D4395">
        <w:t>Розмова.</w:t>
      </w:r>
    </w:p>
    <w:p w:rsidR="00387C68" w:rsidRPr="000D4395" w:rsidRDefault="00FB5EAB">
      <w:pPr>
        <w:spacing w:before="147" w:line="360" w:lineRule="auto"/>
        <w:ind w:left="100"/>
        <w:jc w:val="both"/>
        <w:rPr>
          <w:sz w:val="24"/>
        </w:rPr>
      </w:pPr>
      <w:r w:rsidRPr="000D4395">
        <w:rPr>
          <w:sz w:val="24"/>
        </w:rPr>
        <w:t xml:space="preserve">На початку ми з Вами трохи розважимося.  У кімнаті, де ви знаходитесь, облаштуйте смугу перешкод.  Використовуйте для цього предмети, які вас оточують, наприклад, стільці, столи, коробки. </w:t>
      </w:r>
    </w:p>
    <w:p w:rsidR="00387C68" w:rsidRPr="000D4395" w:rsidRDefault="00FB5EAB">
      <w:pPr>
        <w:spacing w:before="147" w:line="360" w:lineRule="auto"/>
        <w:ind w:left="100"/>
        <w:jc w:val="both"/>
        <w:rPr>
          <w:sz w:val="24"/>
        </w:rPr>
      </w:pPr>
      <w:r w:rsidRPr="000D4395">
        <w:rPr>
          <w:sz w:val="24"/>
        </w:rPr>
        <w:t>Об’єднайтеся в пари.  Стоїть одна людина на початку смуги перешкод із зав’язаними очима, а друга на певній  відстань від неї.</w:t>
      </w:r>
    </w:p>
    <w:p w:rsidR="00387C68" w:rsidRPr="000D4395" w:rsidRDefault="00FB5EAB">
      <w:pPr>
        <w:spacing w:before="147" w:line="360" w:lineRule="auto"/>
        <w:ind w:left="100"/>
        <w:jc w:val="both"/>
        <w:rPr>
          <w:sz w:val="24"/>
        </w:rPr>
      </w:pPr>
      <w:r w:rsidRPr="000D4395">
        <w:rPr>
          <w:sz w:val="24"/>
        </w:rPr>
        <w:lastRenderedPageBreak/>
        <w:t>Завдання людини із зав'язаними очима - безпечно пройти по наміченому маршруту, а завдання того, хто стоїть поруч, - вказати напрямок руху (наприклад, зроби два кроки вперед, поверни ліворуч тощо). Сподіваємося, що всі впоралися із завданням і з задоволенням дісталися до мети.</w:t>
      </w:r>
    </w:p>
    <w:p w:rsidR="00387C68" w:rsidRPr="000D4395" w:rsidRDefault="00FB5EAB">
      <w:pPr>
        <w:spacing w:before="147" w:line="360" w:lineRule="auto"/>
        <w:ind w:left="100"/>
        <w:jc w:val="both"/>
        <w:rPr>
          <w:sz w:val="18"/>
        </w:rPr>
      </w:pPr>
      <w:r w:rsidRPr="000D4395">
        <w:rPr>
          <w:sz w:val="24"/>
        </w:rPr>
        <w:t>Запитання:</w:t>
      </w:r>
      <w:r w:rsidRPr="000D4395">
        <w:rPr>
          <w:sz w:val="24"/>
        </w:rPr>
        <w:cr/>
        <w:t xml:space="preserve"> a) Чи було у вас відчуття, що керівництво людини, яка вас направляла обмежує вашу свободу?</w:t>
      </w:r>
      <w:r w:rsidRPr="000D4395">
        <w:rPr>
          <w:sz w:val="24"/>
        </w:rPr>
        <w:cr/>
        <w:t xml:space="preserve"> б) Чи зі своєї волі ви вирішили підкоритися, бо завдяки цьому зможете дістатися до місця призначення?</w:t>
      </w:r>
    </w:p>
    <w:p w:rsidR="00387C68" w:rsidRPr="000D4395" w:rsidRDefault="00FB5EAB">
      <w:pPr>
        <w:pStyle w:val="21"/>
        <w:numPr>
          <w:ilvl w:val="0"/>
          <w:numId w:val="3"/>
        </w:numPr>
        <w:tabs>
          <w:tab w:val="left" w:pos="379"/>
        </w:tabs>
      </w:pPr>
      <w:r w:rsidRPr="000D4395">
        <w:t>Конференція.</w:t>
      </w:r>
    </w:p>
    <w:p w:rsidR="00387C68" w:rsidRPr="000D4395" w:rsidRDefault="00FB5EAB">
      <w:pPr>
        <w:spacing w:before="171"/>
        <w:jc w:val="both"/>
        <w:rPr>
          <w:i/>
          <w:sz w:val="20"/>
        </w:rPr>
      </w:pPr>
      <w:r w:rsidRPr="000D4395">
        <w:rPr>
          <w:i/>
          <w:color w:val="FF0000"/>
          <w:sz w:val="20"/>
        </w:rPr>
        <w:t>Нижче наведено зразок тексту конференції, який може послужити натхненням для аніматора.</w:t>
      </w:r>
    </w:p>
    <w:p w:rsidR="00387C68" w:rsidRPr="000D4395" w:rsidRDefault="00FB5EAB">
      <w:pPr>
        <w:pStyle w:val="31"/>
        <w:numPr>
          <w:ilvl w:val="0"/>
          <w:numId w:val="2"/>
        </w:numPr>
        <w:tabs>
          <w:tab w:val="left" w:pos="324"/>
        </w:tabs>
        <w:spacing w:before="154" w:line="360" w:lineRule="auto"/>
      </w:pPr>
      <w:r w:rsidRPr="000D4395">
        <w:t>Свобода</w:t>
      </w:r>
    </w:p>
    <w:p w:rsidR="00387C68" w:rsidRPr="000D4395" w:rsidRDefault="00FB5EAB">
      <w:pPr>
        <w:pStyle w:val="a3"/>
        <w:spacing w:before="1" w:line="360" w:lineRule="auto"/>
        <w:ind w:right="113"/>
        <w:jc w:val="both"/>
      </w:pPr>
      <w:r w:rsidRPr="000D4395">
        <w:t>Гра, яку ми запропонували вам на початку нашої зустрічі поставила перед нами питання про те, що таке свобода і якою є християнська концепція свободи. Це важливо, оскільки в наш час дуже підкреслюється її цінність. Кожен захищає її будь-якою ціною.  Тоді як Церкву звинувачують у втручанні у свободу людини, в її обмеженні.  Чи справді це так?</w:t>
      </w:r>
    </w:p>
    <w:p w:rsidR="00387C68" w:rsidRPr="000D4395" w:rsidRDefault="00FB5EAB">
      <w:pPr>
        <w:pStyle w:val="a3"/>
        <w:spacing w:before="1" w:line="360" w:lineRule="auto"/>
        <w:ind w:right="113"/>
        <w:jc w:val="both"/>
      </w:pPr>
      <w:r w:rsidRPr="000D4395">
        <w:t xml:space="preserve">Звичайно, ні!  Церква хоче свободи кожної людини.  Як читаємо у цитованому уривку з Послання до </w:t>
      </w:r>
      <w:proofErr w:type="spellStart"/>
      <w:r w:rsidRPr="000D4395">
        <w:t>галатів</w:t>
      </w:r>
      <w:proofErr w:type="spellEnd"/>
      <w:r w:rsidRPr="000D4395">
        <w:t>: Христос визволив нас для свободи. Тож звідки всі ці заборони?  Чому Церква досі говорить, що нам робити?  Тому що вона хоче, щоб ми щасливо і безпечно пройшли через наше життя.  Прямо як у нашій виставі: особа, яка давала вказівки, не хотіла обмежувати свободу іншої особи, але хотіла, щоб вона подолала смугу перешкод успішно і без серйозних травм. То чому нам кажуть, що Церква хоче нас поневолити? Тому що світ має інше уявлення про свободу, ніж християнство.  Сьогодні світ прагне «звільнення» людини від усіх правил і принципів, які її зв’язують.</w:t>
      </w:r>
    </w:p>
    <w:p w:rsidR="00387C68" w:rsidRPr="000D4395" w:rsidRDefault="00FB5EAB">
      <w:pPr>
        <w:pStyle w:val="a3"/>
        <w:spacing w:before="1" w:line="360" w:lineRule="auto"/>
        <w:ind w:right="113"/>
        <w:jc w:val="both"/>
      </w:pPr>
      <w:r w:rsidRPr="000D4395">
        <w:t>Кажуть, що всі вільні, тобто можуть робити все, що хочуть, і ніхто не може в це втручатися, навіть якщо це суперечить усім моральним принципам. Проте така проголошена свобода насправді є самовіллям.  Цікаво те, що люди, які проповідують так зрозумілу свободу, погоджуються, що при її існуванні є потреба державного або кримінального права, яке, зрештою, також нас обмежує;  вони приймають кримінальні та трудові кодекси… і в той же час вони відкидають Закон Божий, який, на їхню думку, позбавляє їх цієї істотної  цінності людського життя, якою є свобода.</w:t>
      </w:r>
    </w:p>
    <w:p w:rsidR="00387C68" w:rsidRPr="000D4395" w:rsidRDefault="00FB5EAB">
      <w:pPr>
        <w:pStyle w:val="a3"/>
        <w:spacing w:before="1" w:line="360" w:lineRule="auto"/>
        <w:ind w:right="113"/>
        <w:jc w:val="both"/>
      </w:pPr>
      <w:r w:rsidRPr="000D4395">
        <w:t>Цьому сприяє пануючий у сучасному світі релятивізм, тобто відмова від об’єктивної істини.  Саме людина хоче вирішувати, що добре, а що погано.  Добре те, що вона вважає добрим.  Свобода, відірвана від правди, стає загрозою для людини.</w:t>
      </w:r>
    </w:p>
    <w:p w:rsidR="00387C68" w:rsidRPr="000D4395" w:rsidRDefault="00FB5EAB">
      <w:pPr>
        <w:pStyle w:val="31"/>
        <w:numPr>
          <w:ilvl w:val="0"/>
          <w:numId w:val="2"/>
        </w:numPr>
        <w:tabs>
          <w:tab w:val="left" w:pos="321"/>
        </w:tabs>
        <w:spacing w:before="41"/>
        <w:ind w:left="320" w:hanging="221"/>
        <w:jc w:val="both"/>
      </w:pPr>
      <w:r w:rsidRPr="000D4395">
        <w:t>Віра вимагає вчинків</w:t>
      </w:r>
      <w:r w:rsidRPr="000D4395">
        <w:cr/>
      </w:r>
    </w:p>
    <w:p w:rsidR="00387C68" w:rsidRPr="000D4395" w:rsidRDefault="00FB5EAB">
      <w:pPr>
        <w:pStyle w:val="31"/>
        <w:tabs>
          <w:tab w:val="left" w:pos="321"/>
        </w:tabs>
        <w:spacing w:before="41" w:line="360" w:lineRule="auto"/>
        <w:ind w:left="0" w:firstLine="0"/>
        <w:rPr>
          <w:b w:val="0"/>
          <w:bCs w:val="0"/>
          <w:color w:val="000000"/>
        </w:rPr>
      </w:pPr>
      <w:r w:rsidRPr="000D4395">
        <w:rPr>
          <w:b w:val="0"/>
          <w:bCs w:val="0"/>
          <w:color w:val="000000"/>
        </w:rPr>
        <w:t xml:space="preserve">Зверніть увагу, що тему свободи ми піднімається не на першій нашій зустрічі, а тільки зараз. Це наш пункт прибуття, а не пункт відправлення. Наша моральність повинна випливати з любові до Бога.  Тому протягом наших зустрічей ми спочатку намагалися пізнати Його, потім ми подивилися на себе, ми побачили, як ми можемо будувати з Богом наші стосунки, ми відкрили всю допомогу, яку Він нам надає на нашому духовному шляху. </w:t>
      </w:r>
    </w:p>
    <w:p w:rsidR="00387C68" w:rsidRPr="000D4395" w:rsidRDefault="00FB5EAB">
      <w:pPr>
        <w:pStyle w:val="31"/>
        <w:tabs>
          <w:tab w:val="left" w:pos="321"/>
        </w:tabs>
        <w:spacing w:before="41" w:line="360" w:lineRule="auto"/>
        <w:ind w:left="0" w:firstLine="0"/>
        <w:rPr>
          <w:b w:val="0"/>
          <w:bCs w:val="0"/>
          <w:color w:val="000000"/>
        </w:rPr>
      </w:pPr>
      <w:r w:rsidRPr="000D4395">
        <w:rPr>
          <w:b w:val="0"/>
          <w:bCs w:val="0"/>
          <w:color w:val="000000"/>
        </w:rPr>
        <w:lastRenderedPageBreak/>
        <w:t>Якщо я відкриваю Бога як свого Творця, як Отця, який дуже любить мене і бажає мені добра, я побачу, що Його заповіді не обмежують мою свободу, а саме завдяки їм я можу бути справді вільним.  В центрі вчення Церкви є спасіння, а не гріх.  Це не чого «не можна», але що робити, щоб бути щасливим, безпечно пройти через життя, яке триває не вічно тут, на землі, а є лише прелюдією до того справжнього Життя, яке чекає на нас після смерті.</w:t>
      </w:r>
    </w:p>
    <w:p w:rsidR="00387C68" w:rsidRPr="000D4395" w:rsidRDefault="00FB5EAB">
      <w:pPr>
        <w:pStyle w:val="31"/>
        <w:tabs>
          <w:tab w:val="left" w:pos="321"/>
        </w:tabs>
        <w:spacing w:before="41" w:line="360" w:lineRule="auto"/>
        <w:ind w:left="0" w:firstLine="0"/>
        <w:rPr>
          <w:b w:val="0"/>
          <w:bCs w:val="0"/>
          <w:color w:val="000000"/>
        </w:rPr>
      </w:pPr>
      <w:r w:rsidRPr="000D4395">
        <w:rPr>
          <w:b w:val="0"/>
          <w:bCs w:val="0"/>
          <w:color w:val="000000"/>
        </w:rPr>
        <w:t>Те, що ми є християнами впливає на все наше життя, на нашу поведінку. Віра вимагає від нас вчинків. Це любов Бога спонукає мене до них. Якщо я відчуваю, що Бог мене любить, то у мене виникає бажання поділитися цією любов'ю з іншими, я буду робити добро і уникати всього, що послабить мої стосунки з Отцем, чим я буду від Нього віддалятися. Якщо ми приймемо цю точку зору, то побачимо, що рішення жити за Заповідями не обтяжливе, а корисне.</w:t>
      </w:r>
    </w:p>
    <w:p w:rsidR="00387C68" w:rsidRPr="000D4395" w:rsidRDefault="00FB5EAB">
      <w:pPr>
        <w:pStyle w:val="31"/>
        <w:numPr>
          <w:ilvl w:val="0"/>
          <w:numId w:val="2"/>
        </w:numPr>
        <w:tabs>
          <w:tab w:val="left" w:pos="372"/>
        </w:tabs>
        <w:spacing w:before="147" w:line="360" w:lineRule="auto"/>
        <w:ind w:left="371" w:hanging="272"/>
        <w:jc w:val="both"/>
      </w:pPr>
      <w:r w:rsidRPr="000D4395">
        <w:t xml:space="preserve"> Церква допомагає мені в житті</w:t>
      </w:r>
    </w:p>
    <w:p w:rsidR="00387C68" w:rsidRPr="000D4395" w:rsidRDefault="00FB5EAB">
      <w:pPr>
        <w:pStyle w:val="a3"/>
        <w:spacing w:before="1" w:line="360" w:lineRule="auto"/>
        <w:ind w:right="117"/>
        <w:jc w:val="both"/>
      </w:pPr>
      <w:r w:rsidRPr="000D4395">
        <w:t xml:space="preserve">Церква хоче допомогти нам на нашому життєвому шляху.  Тому вона дає нам підказки, оцінюючи, чи є вчинок моральним чи ні… Ми часто можемо не погоджуватися з цим, можливо, це не відповідає нашому баченню, але </w:t>
      </w:r>
      <w:proofErr w:type="spellStart"/>
      <w:r w:rsidRPr="000D4395">
        <w:t>повірте</w:t>
      </w:r>
      <w:proofErr w:type="spellEnd"/>
      <w:r w:rsidRPr="000D4395">
        <w:t xml:space="preserve">, що Церква не є такою, яка робить щось, щоб залякувати будь-кого, але вона, як мати хоче, щоб ми не робили того, що </w:t>
      </w:r>
      <w:proofErr w:type="spellStart"/>
      <w:r w:rsidRPr="000D4395">
        <w:t>завдасть</w:t>
      </w:r>
      <w:proofErr w:type="spellEnd"/>
      <w:r w:rsidRPr="000D4395">
        <w:t xml:space="preserve"> нам шкоди, що погано вплине на наше життя.  </w:t>
      </w:r>
    </w:p>
    <w:p w:rsidR="00387C68" w:rsidRPr="000D4395" w:rsidRDefault="00FB5EAB">
      <w:pPr>
        <w:pStyle w:val="a3"/>
        <w:spacing w:before="1" w:line="360" w:lineRule="auto"/>
        <w:ind w:right="117"/>
        <w:jc w:val="both"/>
      </w:pPr>
      <w:r w:rsidRPr="000D4395">
        <w:t xml:space="preserve">Відправною точкою при оцінці того чи іншого вчинку завжди є Боже одкровення. Крім того, кожен із нас чує голос Бога в собі, закон, який записаний в нашому серці. Тут ми торкаємося реальності совісті.  Саме вона дозволяє судити про те, добрим чи поганим є вчинок. Однак важливо, щоб сумління було добре сформованим і судило правдиво.  У формуванні совісті велику допомогу християнам надає Церква та її Учительський Уряд.  В </w:t>
      </w:r>
      <w:proofErr w:type="spellStart"/>
      <w:r w:rsidRPr="000D4395">
        <w:t>енцикліці</w:t>
      </w:r>
      <w:proofErr w:type="spellEnd"/>
      <w:r w:rsidRPr="000D4395">
        <w:t xml:space="preserve"> «</w:t>
      </w:r>
      <w:proofErr w:type="spellStart"/>
      <w:r w:rsidRPr="000D4395">
        <w:t>Veritatis</w:t>
      </w:r>
      <w:proofErr w:type="spellEnd"/>
      <w:r w:rsidRPr="000D4395">
        <w:t xml:space="preserve"> </w:t>
      </w:r>
      <w:proofErr w:type="spellStart"/>
      <w:r w:rsidRPr="000D4395">
        <w:t>splendor</w:t>
      </w:r>
      <w:proofErr w:type="spellEnd"/>
      <w:r w:rsidRPr="000D4395">
        <w:t xml:space="preserve">» Іван Павло ІІ пише: "Християни у формуванні свого сумління повинні бути уважними до святого і вірного вчення Церкви. Бо, з волі Христа, Католицька Церква є вчителем істини і на Ній лежить обов’язок проповідувати і автентично навчати Правди, якою є Христос, і водночас зі всією серйозністю пояснювати і підтверджувати моральні правила поведінки, які випливають із самої природи людини". </w:t>
      </w:r>
    </w:p>
    <w:p w:rsidR="00387C68" w:rsidRPr="000D4395" w:rsidRDefault="00FB5EAB">
      <w:pPr>
        <w:pStyle w:val="a3"/>
        <w:spacing w:before="1" w:line="360" w:lineRule="auto"/>
        <w:ind w:right="117"/>
        <w:jc w:val="both"/>
      </w:pPr>
      <w:r w:rsidRPr="000D4395">
        <w:t xml:space="preserve">Тож авторитет Церкви, коли вона висловлюється на моральні теми, жодним чином не порушує свободу совісті християн: не тільки тому, що свобода совісті не є свободою «від» правди, але завжди і виключно «в» правді, але також тому, що </w:t>
      </w:r>
      <w:proofErr w:type="spellStart"/>
      <w:r w:rsidRPr="000D4395">
        <w:t>Магістеріум</w:t>
      </w:r>
      <w:proofErr w:type="spellEnd"/>
      <w:r w:rsidRPr="000D4395">
        <w:t xml:space="preserve"> не знайомить християнина з </w:t>
      </w:r>
      <w:proofErr w:type="spellStart"/>
      <w:r w:rsidRPr="000D4395">
        <w:t>істинами</w:t>
      </w:r>
      <w:proofErr w:type="spellEnd"/>
      <w:r w:rsidRPr="000D4395">
        <w:t>, які є чужими для совісті, а відкриває лише ті істини, які совість повинна вже знати і розвивати їх, починаючи від первісного акту віри.</w:t>
      </w:r>
    </w:p>
    <w:p w:rsidR="00387C68" w:rsidRPr="000D4395" w:rsidRDefault="00FB5EAB">
      <w:pPr>
        <w:pStyle w:val="a3"/>
        <w:spacing w:before="1" w:line="360" w:lineRule="auto"/>
        <w:ind w:right="117"/>
        <w:jc w:val="both"/>
      </w:pPr>
      <w:r w:rsidRPr="000D4395">
        <w:t>Церква прагне служити сумлінню людини, допомагати йому, щоб не турбував його кожен подув вітру науки за людською оманою (Еф 4, 14), і щоб воно не відходили від правди про добро людини, а щоб зростало в складніших справах - могло дійти до правди вірною дорогою і в ній тривати.</w:t>
      </w:r>
    </w:p>
    <w:p w:rsidR="00387C68" w:rsidRPr="000D4395" w:rsidRDefault="00FB5EAB">
      <w:pPr>
        <w:pStyle w:val="a3"/>
        <w:spacing w:before="1" w:line="360" w:lineRule="auto"/>
        <w:ind w:right="117"/>
        <w:jc w:val="both"/>
        <w:rPr>
          <w:sz w:val="27"/>
        </w:rPr>
      </w:pPr>
      <w:r w:rsidRPr="000D4395">
        <w:t>У світлі цих слів ми бачимо, що Церква не може мовчати, коли наш погляд часто обмежений.  Ми вважаємо, що щось правильно, а насправді це не так.  Сатана ніколи не представляє нам зло як щось погане, а, навпаки, як добре.  Зрештою, скуштувавши плід в раю Адам і Єва мали просто пізнати добро і зло, а тим часом ми знаємо. як все закінчилося ...</w:t>
      </w:r>
    </w:p>
    <w:p w:rsidR="00387C68" w:rsidRPr="000D4395" w:rsidRDefault="00FB5EAB">
      <w:pPr>
        <w:pStyle w:val="21"/>
        <w:numPr>
          <w:ilvl w:val="0"/>
          <w:numId w:val="7"/>
        </w:numPr>
        <w:tabs>
          <w:tab w:val="left" w:pos="379"/>
        </w:tabs>
        <w:spacing w:line="360" w:lineRule="auto"/>
      </w:pPr>
      <w:r w:rsidRPr="000D4395">
        <w:t>Дискусія</w:t>
      </w:r>
    </w:p>
    <w:p w:rsidR="00387C68" w:rsidRPr="000D4395" w:rsidRDefault="00FB5EAB">
      <w:pPr>
        <w:pStyle w:val="21"/>
        <w:tabs>
          <w:tab w:val="left" w:pos="379"/>
        </w:tabs>
        <w:spacing w:line="360" w:lineRule="auto"/>
        <w:ind w:left="0" w:firstLine="0"/>
      </w:pPr>
      <w:r w:rsidRPr="000D4395">
        <w:rPr>
          <w:b w:val="0"/>
          <w:bCs w:val="0"/>
          <w:sz w:val="22"/>
          <w:szCs w:val="22"/>
        </w:rPr>
        <w:t xml:space="preserve">Заохочуємо вас до обговорення.  Це гарний час, щоб підняти питання, які можливо, вас довго турбували.  Можливо, є речі, які ви не розумієте у моральному вченні Церкви.  Аборт, ЕКО та життєві проблеми у </w:t>
      </w:r>
      <w:proofErr w:type="spellStart"/>
      <w:r w:rsidRPr="000D4395">
        <w:rPr>
          <w:b w:val="0"/>
          <w:bCs w:val="0"/>
          <w:sz w:val="22"/>
          <w:szCs w:val="22"/>
        </w:rPr>
        <w:t>позасакраментальних</w:t>
      </w:r>
      <w:proofErr w:type="spellEnd"/>
      <w:r w:rsidRPr="000D4395">
        <w:rPr>
          <w:b w:val="0"/>
          <w:bCs w:val="0"/>
          <w:sz w:val="22"/>
          <w:szCs w:val="22"/>
        </w:rPr>
        <w:t xml:space="preserve"> відносинах - вони яскраво присутні в публічних дискусіях. Варто задуматися, чому Церква </w:t>
      </w:r>
      <w:r w:rsidRPr="000D4395">
        <w:rPr>
          <w:b w:val="0"/>
          <w:bCs w:val="0"/>
          <w:sz w:val="22"/>
          <w:szCs w:val="22"/>
        </w:rPr>
        <w:lastRenderedPageBreak/>
        <w:t>говорить так, а не інакше, на чому ґрунтується, які аргументи.  Варто подумати для себе, зібрати необхідні знання з певної теми, щоб потім перебуваючи в компанії інших</w:t>
      </w:r>
      <w:r w:rsidRPr="000D4395">
        <w:t xml:space="preserve"> </w:t>
      </w:r>
      <w:r w:rsidRPr="000D4395">
        <w:rPr>
          <w:b w:val="0"/>
          <w:bCs w:val="0"/>
          <w:sz w:val="24"/>
          <w:szCs w:val="24"/>
        </w:rPr>
        <w:t>л</w:t>
      </w:r>
      <w:r w:rsidRPr="000D4395">
        <w:rPr>
          <w:b w:val="0"/>
          <w:bCs w:val="0"/>
          <w:sz w:val="21"/>
          <w:szCs w:val="21"/>
        </w:rPr>
        <w:t>ю</w:t>
      </w:r>
      <w:r w:rsidRPr="000D4395">
        <w:rPr>
          <w:b w:val="0"/>
          <w:bCs w:val="0"/>
          <w:sz w:val="22"/>
          <w:szCs w:val="22"/>
        </w:rPr>
        <w:t>дей, ви  могли відстоювати свою точку зору на ту чи іншу проблему.</w:t>
      </w:r>
    </w:p>
    <w:p w:rsidR="00387C68" w:rsidRPr="000D4395" w:rsidRDefault="00FB5EAB">
      <w:pPr>
        <w:pStyle w:val="21"/>
        <w:tabs>
          <w:tab w:val="left" w:pos="379"/>
        </w:tabs>
        <w:ind w:firstLine="0"/>
      </w:pPr>
      <w:r w:rsidRPr="000D4395">
        <w:t>7. Завдання.</w:t>
      </w:r>
    </w:p>
    <w:p w:rsidR="00387C68" w:rsidRPr="000D4395" w:rsidRDefault="00FB5EAB">
      <w:pPr>
        <w:pStyle w:val="a3"/>
        <w:spacing w:before="169" w:line="360" w:lineRule="auto"/>
        <w:ind w:left="100" w:right="118"/>
        <w:jc w:val="both"/>
      </w:pPr>
      <w:r w:rsidRPr="000D4395">
        <w:t>Перелічіть на аркуші паперу теми, які виникли під час вашої дискусії. Потім нехай кожен з учасників вибере одну з них (одну тему можуть вибрати кілька людей) і спробує до наступної зустрічі зібрати аргументи з вчення Церкви щодо цього питання.  Варто зазирнути до джерел, щоб самому переконатися, що насправді говорить Церква, і що свідчить на користь того, що дана проблема оцінюється саме так.</w:t>
      </w:r>
    </w:p>
    <w:p w:rsidR="00387C68" w:rsidRPr="000D4395" w:rsidRDefault="00387C68">
      <w:pPr>
        <w:pStyle w:val="a3"/>
        <w:spacing w:before="9"/>
        <w:rPr>
          <w:sz w:val="20"/>
          <w:szCs w:val="24"/>
        </w:rPr>
      </w:pPr>
    </w:p>
    <w:p w:rsidR="00387C68" w:rsidRPr="000D4395" w:rsidRDefault="00FB5EAB">
      <w:pPr>
        <w:pStyle w:val="21"/>
        <w:numPr>
          <w:ilvl w:val="0"/>
          <w:numId w:val="5"/>
        </w:numPr>
        <w:tabs>
          <w:tab w:val="left" w:pos="379"/>
        </w:tabs>
        <w:rPr>
          <w:sz w:val="24"/>
        </w:rPr>
      </w:pPr>
      <w:r w:rsidRPr="000D4395">
        <w:rPr>
          <w:szCs w:val="32"/>
        </w:rPr>
        <w:t>Молитва</w:t>
      </w:r>
    </w:p>
    <w:p w:rsidR="00387C68" w:rsidRPr="000D4395" w:rsidRDefault="00387C68">
      <w:pPr>
        <w:pStyle w:val="21"/>
        <w:tabs>
          <w:tab w:val="left" w:pos="379"/>
        </w:tabs>
        <w:ind w:left="0" w:firstLine="0"/>
        <w:rPr>
          <w:sz w:val="24"/>
        </w:rPr>
      </w:pPr>
    </w:p>
    <w:p w:rsidR="00387C68" w:rsidRPr="000D4395" w:rsidRDefault="00FB5EAB">
      <w:pPr>
        <w:tabs>
          <w:tab w:val="left" w:pos="821"/>
        </w:tabs>
        <w:spacing w:before="1" w:line="360" w:lineRule="auto"/>
        <w:ind w:right="116"/>
        <w:jc w:val="both"/>
        <w:rPr>
          <w:sz w:val="24"/>
        </w:rPr>
      </w:pPr>
      <w:r w:rsidRPr="000D4395">
        <w:rPr>
          <w:sz w:val="24"/>
        </w:rPr>
        <w:t xml:space="preserve">Цього місяця ми звертаємо свій погляд на хрест.  Хочемо запропонувати вам поклоніння хресту.  Ви можете піти під будь-який хрест, або поставити хрест у кімнаті.  Дивлячись на нього, дякуйте Богові за Його велику любов, за те, що Він зробив для нас. Бог дає людині свободу, яка випливає з хреста.  Саме там Ісус звільнив нас з рабства зла і гріха.  Він сплатив борг, який ми заробили за наші гріхи.  Під час цього поклоніння хресту спробуйте побачити, що ще в житті вас поневолює.  Дозвольте Ісусу звільнити вас, допомогти вам повернути втрачену свободу.  Напишіть все, що відкрили в собі, на аркуші паперу і покладіть біля хреста.  (Тут форма того, як ви це робите довільна: Ви можете спалити ці картки, ви можете їх скласти разом і поставити на них хрестик, і </w:t>
      </w:r>
      <w:proofErr w:type="spellStart"/>
      <w:r w:rsidRPr="000D4395">
        <w:rPr>
          <w:sz w:val="24"/>
        </w:rPr>
        <w:t>т.д</w:t>
      </w:r>
      <w:proofErr w:type="spellEnd"/>
      <w:r w:rsidRPr="000D4395">
        <w:rPr>
          <w:sz w:val="24"/>
        </w:rPr>
        <w:t>.).</w:t>
      </w:r>
      <w:r w:rsidRPr="000D4395">
        <w:rPr>
          <w:sz w:val="24"/>
        </w:rPr>
        <w:cr/>
        <w:t xml:space="preserve"> Під час адорації можна співати (наприклад, «Спасіння прийшло через хрест»,</w:t>
      </w:r>
      <w:r w:rsidR="000D4395">
        <w:rPr>
          <w:sz w:val="24"/>
        </w:rPr>
        <w:t xml:space="preserve"> </w:t>
      </w:r>
      <w:bookmarkStart w:id="0" w:name="_GoBack"/>
      <w:bookmarkEnd w:id="0"/>
      <w:r w:rsidRPr="000D4395">
        <w:rPr>
          <w:sz w:val="24"/>
        </w:rPr>
        <w:t>«Голгофа»)</w:t>
      </w:r>
    </w:p>
    <w:sectPr w:rsidR="00387C68" w:rsidRPr="000D4395">
      <w:pgSz w:w="11910" w:h="16840"/>
      <w:pgMar w:top="110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FFFFFFFF"/>
    <w:lvl w:ilvl="0" w:tplc="5560C6CC">
      <w:start w:val="1"/>
      <w:numFmt w:val="decimal"/>
      <w:lvlText w:val="%1."/>
      <w:lvlJc w:val="left"/>
      <w:pPr>
        <w:ind w:left="378" w:hanging="279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8"/>
        <w:szCs w:val="28"/>
        <w:lang w:val="uk-UA" w:eastAsia="en-US" w:bidi="ar-SA"/>
      </w:rPr>
    </w:lvl>
    <w:lvl w:ilvl="1" w:tplc="05ACDFDE">
      <w:numFmt w:val="bullet"/>
      <w:lvlText w:val="•"/>
      <w:lvlJc w:val="left"/>
      <w:pPr>
        <w:ind w:left="1410" w:hanging="279"/>
      </w:pPr>
      <w:rPr>
        <w:rFonts w:hint="default"/>
        <w:lang w:val="uk-UA" w:eastAsia="en-US" w:bidi="ar-SA"/>
      </w:rPr>
    </w:lvl>
    <w:lvl w:ilvl="2" w:tplc="E58E143C">
      <w:numFmt w:val="bullet"/>
      <w:lvlText w:val="•"/>
      <w:lvlJc w:val="left"/>
      <w:pPr>
        <w:ind w:left="2441" w:hanging="279"/>
      </w:pPr>
      <w:rPr>
        <w:rFonts w:hint="default"/>
        <w:lang w:val="uk-UA" w:eastAsia="en-US" w:bidi="ar-SA"/>
      </w:rPr>
    </w:lvl>
    <w:lvl w:ilvl="3" w:tplc="80FE203E">
      <w:numFmt w:val="bullet"/>
      <w:lvlText w:val="•"/>
      <w:lvlJc w:val="left"/>
      <w:pPr>
        <w:ind w:left="3471" w:hanging="279"/>
      </w:pPr>
      <w:rPr>
        <w:rFonts w:hint="default"/>
        <w:lang w:val="uk-UA" w:eastAsia="en-US" w:bidi="ar-SA"/>
      </w:rPr>
    </w:lvl>
    <w:lvl w:ilvl="4" w:tplc="3650EDFE">
      <w:numFmt w:val="bullet"/>
      <w:lvlText w:val="•"/>
      <w:lvlJc w:val="left"/>
      <w:pPr>
        <w:ind w:left="4502" w:hanging="279"/>
      </w:pPr>
      <w:rPr>
        <w:rFonts w:hint="default"/>
        <w:lang w:val="uk-UA" w:eastAsia="en-US" w:bidi="ar-SA"/>
      </w:rPr>
    </w:lvl>
    <w:lvl w:ilvl="5" w:tplc="B3DC7B2E">
      <w:numFmt w:val="bullet"/>
      <w:lvlText w:val="•"/>
      <w:lvlJc w:val="left"/>
      <w:pPr>
        <w:ind w:left="5533" w:hanging="279"/>
      </w:pPr>
      <w:rPr>
        <w:rFonts w:hint="default"/>
        <w:lang w:val="uk-UA" w:eastAsia="en-US" w:bidi="ar-SA"/>
      </w:rPr>
    </w:lvl>
    <w:lvl w:ilvl="6" w:tplc="33081AD0">
      <w:numFmt w:val="bullet"/>
      <w:lvlText w:val="•"/>
      <w:lvlJc w:val="left"/>
      <w:pPr>
        <w:ind w:left="6563" w:hanging="279"/>
      </w:pPr>
      <w:rPr>
        <w:rFonts w:hint="default"/>
        <w:lang w:val="uk-UA" w:eastAsia="en-US" w:bidi="ar-SA"/>
      </w:rPr>
    </w:lvl>
    <w:lvl w:ilvl="7" w:tplc="EC344990">
      <w:numFmt w:val="bullet"/>
      <w:lvlText w:val="•"/>
      <w:lvlJc w:val="left"/>
      <w:pPr>
        <w:ind w:left="7594" w:hanging="279"/>
      </w:pPr>
      <w:rPr>
        <w:rFonts w:hint="default"/>
        <w:lang w:val="uk-UA" w:eastAsia="en-US" w:bidi="ar-SA"/>
      </w:rPr>
    </w:lvl>
    <w:lvl w:ilvl="8" w:tplc="AD5638A8">
      <w:numFmt w:val="bullet"/>
      <w:lvlText w:val="•"/>
      <w:lvlJc w:val="left"/>
      <w:pPr>
        <w:ind w:left="8625" w:hanging="279"/>
      </w:pPr>
      <w:rPr>
        <w:rFonts w:hint="default"/>
        <w:lang w:val="uk-UA" w:eastAsia="en-US" w:bidi="ar-SA"/>
      </w:rPr>
    </w:lvl>
  </w:abstractNum>
  <w:abstractNum w:abstractNumId="1" w15:restartNumberingAfterBreak="0">
    <w:nsid w:val="00000002"/>
    <w:multiLevelType w:val="hybridMultilevel"/>
    <w:tmpl w:val="FFFFFFFF"/>
    <w:lvl w:ilvl="0" w:tplc="CD5CC70E">
      <w:start w:val="1"/>
      <w:numFmt w:val="decimal"/>
      <w:lvlText w:val="%1."/>
      <w:lvlJc w:val="left"/>
      <w:pPr>
        <w:ind w:left="378" w:hanging="279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8"/>
        <w:szCs w:val="28"/>
        <w:lang w:val="uk-UA" w:eastAsia="en-US" w:bidi="ar-SA"/>
      </w:rPr>
    </w:lvl>
    <w:lvl w:ilvl="1" w:tplc="ED9AE21E">
      <w:numFmt w:val="bullet"/>
      <w:lvlText w:val="•"/>
      <w:lvlJc w:val="left"/>
      <w:pPr>
        <w:ind w:left="1410" w:hanging="279"/>
      </w:pPr>
      <w:rPr>
        <w:rFonts w:hint="default"/>
        <w:lang w:val="uk-UA" w:eastAsia="en-US" w:bidi="ar-SA"/>
      </w:rPr>
    </w:lvl>
    <w:lvl w:ilvl="2" w:tplc="1FBA9A7E">
      <w:numFmt w:val="bullet"/>
      <w:lvlText w:val="•"/>
      <w:lvlJc w:val="left"/>
      <w:pPr>
        <w:ind w:left="2441" w:hanging="279"/>
      </w:pPr>
      <w:rPr>
        <w:rFonts w:hint="default"/>
        <w:lang w:val="uk-UA" w:eastAsia="en-US" w:bidi="ar-SA"/>
      </w:rPr>
    </w:lvl>
    <w:lvl w:ilvl="3" w:tplc="50AC33B0">
      <w:numFmt w:val="bullet"/>
      <w:lvlText w:val="•"/>
      <w:lvlJc w:val="left"/>
      <w:pPr>
        <w:ind w:left="3471" w:hanging="279"/>
      </w:pPr>
      <w:rPr>
        <w:rFonts w:hint="default"/>
        <w:lang w:val="uk-UA" w:eastAsia="en-US" w:bidi="ar-SA"/>
      </w:rPr>
    </w:lvl>
    <w:lvl w:ilvl="4" w:tplc="3ADA4694">
      <w:numFmt w:val="bullet"/>
      <w:lvlText w:val="•"/>
      <w:lvlJc w:val="left"/>
      <w:pPr>
        <w:ind w:left="4502" w:hanging="279"/>
      </w:pPr>
      <w:rPr>
        <w:rFonts w:hint="default"/>
        <w:lang w:val="uk-UA" w:eastAsia="en-US" w:bidi="ar-SA"/>
      </w:rPr>
    </w:lvl>
    <w:lvl w:ilvl="5" w:tplc="08D0847A">
      <w:numFmt w:val="bullet"/>
      <w:lvlText w:val="•"/>
      <w:lvlJc w:val="left"/>
      <w:pPr>
        <w:ind w:left="5533" w:hanging="279"/>
      </w:pPr>
      <w:rPr>
        <w:rFonts w:hint="default"/>
        <w:lang w:val="uk-UA" w:eastAsia="en-US" w:bidi="ar-SA"/>
      </w:rPr>
    </w:lvl>
    <w:lvl w:ilvl="6" w:tplc="E4B45026">
      <w:numFmt w:val="bullet"/>
      <w:lvlText w:val="•"/>
      <w:lvlJc w:val="left"/>
      <w:pPr>
        <w:ind w:left="6563" w:hanging="279"/>
      </w:pPr>
      <w:rPr>
        <w:rFonts w:hint="default"/>
        <w:lang w:val="uk-UA" w:eastAsia="en-US" w:bidi="ar-SA"/>
      </w:rPr>
    </w:lvl>
    <w:lvl w:ilvl="7" w:tplc="3D402366">
      <w:numFmt w:val="bullet"/>
      <w:lvlText w:val="•"/>
      <w:lvlJc w:val="left"/>
      <w:pPr>
        <w:ind w:left="7594" w:hanging="279"/>
      </w:pPr>
      <w:rPr>
        <w:rFonts w:hint="default"/>
        <w:lang w:val="uk-UA" w:eastAsia="en-US" w:bidi="ar-SA"/>
      </w:rPr>
    </w:lvl>
    <w:lvl w:ilvl="8" w:tplc="42D2C44E">
      <w:numFmt w:val="bullet"/>
      <w:lvlText w:val="•"/>
      <w:lvlJc w:val="left"/>
      <w:pPr>
        <w:ind w:left="8625" w:hanging="279"/>
      </w:pPr>
      <w:rPr>
        <w:rFonts w:hint="default"/>
        <w:lang w:val="uk-UA" w:eastAsia="en-US" w:bidi="ar-SA"/>
      </w:rPr>
    </w:lvl>
  </w:abstractNum>
  <w:abstractNum w:abstractNumId="2" w15:restartNumberingAfterBreak="0">
    <w:nsid w:val="00000003"/>
    <w:multiLevelType w:val="hybridMultilevel"/>
    <w:tmpl w:val="94F4E44A"/>
    <w:lvl w:ilvl="0" w:tplc="0409000F">
      <w:start w:val="8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36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3" w15:restartNumberingAfterBreak="0">
    <w:nsid w:val="00000004"/>
    <w:multiLevelType w:val="hybridMultilevel"/>
    <w:tmpl w:val="E358ABE2"/>
    <w:lvl w:ilvl="0" w:tplc="0409000F">
      <w:start w:val="6"/>
      <w:numFmt w:val="decimal"/>
      <w:lvlText w:val="%1."/>
      <w:lvlJc w:val="left"/>
      <w:pPr>
        <w:ind w:left="738" w:hanging="360"/>
      </w:pPr>
    </w:lvl>
    <w:lvl w:ilvl="1" w:tplc="04090019" w:tentative="1">
      <w:start w:val="1"/>
      <w:numFmt w:val="lowerLetter"/>
      <w:lvlText w:val="%2."/>
      <w:lvlJc w:val="left"/>
      <w:pPr>
        <w:ind w:left="1458" w:hanging="360"/>
      </w:pPr>
    </w:lvl>
    <w:lvl w:ilvl="2" w:tplc="0409001B" w:tentative="1">
      <w:start w:val="1"/>
      <w:numFmt w:val="lowerRoman"/>
      <w:lvlText w:val="%3."/>
      <w:lvlJc w:val="right"/>
      <w:pPr>
        <w:ind w:left="2178" w:hanging="360"/>
      </w:pPr>
    </w:lvl>
    <w:lvl w:ilvl="3" w:tplc="0409000F" w:tentative="1">
      <w:start w:val="1"/>
      <w:numFmt w:val="decimal"/>
      <w:lvlText w:val="%4."/>
      <w:lvlJc w:val="left"/>
      <w:pPr>
        <w:ind w:left="2898" w:hanging="360"/>
      </w:pPr>
    </w:lvl>
    <w:lvl w:ilvl="4" w:tplc="04090019" w:tentative="1">
      <w:start w:val="1"/>
      <w:numFmt w:val="lowerLetter"/>
      <w:lvlText w:val="%5."/>
      <w:lvlJc w:val="left"/>
      <w:pPr>
        <w:ind w:left="3618" w:hanging="360"/>
      </w:pPr>
    </w:lvl>
    <w:lvl w:ilvl="5" w:tplc="0409001B" w:tentative="1">
      <w:start w:val="1"/>
      <w:numFmt w:val="lowerRoman"/>
      <w:lvlText w:val="%6."/>
      <w:lvlJc w:val="right"/>
      <w:pPr>
        <w:ind w:left="4338" w:hanging="360"/>
      </w:pPr>
    </w:lvl>
    <w:lvl w:ilvl="6" w:tplc="0409000F" w:tentative="1">
      <w:start w:val="1"/>
      <w:numFmt w:val="decimal"/>
      <w:lvlText w:val="%7."/>
      <w:lvlJc w:val="left"/>
      <w:pPr>
        <w:ind w:left="5058" w:hanging="360"/>
      </w:pPr>
    </w:lvl>
    <w:lvl w:ilvl="7" w:tplc="04090019" w:tentative="1">
      <w:start w:val="1"/>
      <w:numFmt w:val="lowerLetter"/>
      <w:lvlText w:val="%8."/>
      <w:lvlJc w:val="left"/>
      <w:pPr>
        <w:ind w:left="5778" w:hanging="360"/>
      </w:pPr>
    </w:lvl>
    <w:lvl w:ilvl="8" w:tplc="0409001B" w:tentative="1">
      <w:start w:val="1"/>
      <w:numFmt w:val="lowerRoman"/>
      <w:lvlText w:val="%9."/>
      <w:lvlJc w:val="right"/>
      <w:pPr>
        <w:ind w:left="6498" w:hanging="360"/>
      </w:pPr>
    </w:lvl>
  </w:abstractNum>
  <w:abstractNum w:abstractNumId="4" w15:restartNumberingAfterBreak="0">
    <w:nsid w:val="496A3E8A"/>
    <w:multiLevelType w:val="hybridMultilevel"/>
    <w:tmpl w:val="FFFFFFFF"/>
    <w:lvl w:ilvl="0" w:tplc="A51A52FC">
      <w:start w:val="1"/>
      <w:numFmt w:val="decimal"/>
      <w:lvlText w:val="%1."/>
      <w:lvlJc w:val="left"/>
      <w:pPr>
        <w:ind w:left="323" w:hanging="224"/>
        <w:jc w:val="left"/>
      </w:pPr>
      <w:rPr>
        <w:rFonts w:hint="default"/>
        <w:b/>
        <w:bCs/>
        <w:w w:val="100"/>
        <w:lang w:val="uk-UA" w:eastAsia="en-US" w:bidi="ar-SA"/>
      </w:rPr>
    </w:lvl>
    <w:lvl w:ilvl="1" w:tplc="26C4A164">
      <w:numFmt w:val="bullet"/>
      <w:lvlText w:val="•"/>
      <w:lvlJc w:val="left"/>
      <w:pPr>
        <w:ind w:left="1356" w:hanging="224"/>
      </w:pPr>
      <w:rPr>
        <w:rFonts w:hint="default"/>
        <w:lang w:val="uk-UA" w:eastAsia="en-US" w:bidi="ar-SA"/>
      </w:rPr>
    </w:lvl>
    <w:lvl w:ilvl="2" w:tplc="06C65616">
      <w:numFmt w:val="bullet"/>
      <w:lvlText w:val="•"/>
      <w:lvlJc w:val="left"/>
      <w:pPr>
        <w:ind w:left="2393" w:hanging="224"/>
      </w:pPr>
      <w:rPr>
        <w:rFonts w:hint="default"/>
        <w:lang w:val="uk-UA" w:eastAsia="en-US" w:bidi="ar-SA"/>
      </w:rPr>
    </w:lvl>
    <w:lvl w:ilvl="3" w:tplc="FC40E054">
      <w:numFmt w:val="bullet"/>
      <w:lvlText w:val="•"/>
      <w:lvlJc w:val="left"/>
      <w:pPr>
        <w:ind w:left="3429" w:hanging="224"/>
      </w:pPr>
      <w:rPr>
        <w:rFonts w:hint="default"/>
        <w:lang w:val="uk-UA" w:eastAsia="en-US" w:bidi="ar-SA"/>
      </w:rPr>
    </w:lvl>
    <w:lvl w:ilvl="4" w:tplc="A290FF9A">
      <w:numFmt w:val="bullet"/>
      <w:lvlText w:val="•"/>
      <w:lvlJc w:val="left"/>
      <w:pPr>
        <w:ind w:left="4466" w:hanging="224"/>
      </w:pPr>
      <w:rPr>
        <w:rFonts w:hint="default"/>
        <w:lang w:val="uk-UA" w:eastAsia="en-US" w:bidi="ar-SA"/>
      </w:rPr>
    </w:lvl>
    <w:lvl w:ilvl="5" w:tplc="83721552">
      <w:numFmt w:val="bullet"/>
      <w:lvlText w:val="•"/>
      <w:lvlJc w:val="left"/>
      <w:pPr>
        <w:ind w:left="5503" w:hanging="224"/>
      </w:pPr>
      <w:rPr>
        <w:rFonts w:hint="default"/>
        <w:lang w:val="uk-UA" w:eastAsia="en-US" w:bidi="ar-SA"/>
      </w:rPr>
    </w:lvl>
    <w:lvl w:ilvl="6" w:tplc="30EEA54A">
      <w:numFmt w:val="bullet"/>
      <w:lvlText w:val="•"/>
      <w:lvlJc w:val="left"/>
      <w:pPr>
        <w:ind w:left="6539" w:hanging="224"/>
      </w:pPr>
      <w:rPr>
        <w:rFonts w:hint="default"/>
        <w:lang w:val="uk-UA" w:eastAsia="en-US" w:bidi="ar-SA"/>
      </w:rPr>
    </w:lvl>
    <w:lvl w:ilvl="7" w:tplc="803889F4">
      <w:numFmt w:val="bullet"/>
      <w:lvlText w:val="•"/>
      <w:lvlJc w:val="left"/>
      <w:pPr>
        <w:ind w:left="7576" w:hanging="224"/>
      </w:pPr>
      <w:rPr>
        <w:rFonts w:hint="default"/>
        <w:lang w:val="uk-UA" w:eastAsia="en-US" w:bidi="ar-SA"/>
      </w:rPr>
    </w:lvl>
    <w:lvl w:ilvl="8" w:tplc="FE20B3C8">
      <w:numFmt w:val="bullet"/>
      <w:lvlText w:val="•"/>
      <w:lvlJc w:val="left"/>
      <w:pPr>
        <w:ind w:left="8613" w:hanging="224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2"/>
  </w:num>
  <w:num w:numId="6">
    <w:abstractNumId w:val="3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87C68"/>
    <w:rsid w:val="000D4395"/>
    <w:rsid w:val="00387C68"/>
    <w:rsid w:val="00FB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30A16"/>
  <w15:docId w15:val="{BF891663-3E98-4275-87E6-AD316E30A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customStyle="1" w:styleId="11">
    <w:name w:val="Заголовок 11"/>
    <w:basedOn w:val="a"/>
    <w:uiPriority w:val="1"/>
    <w:qFormat/>
    <w:pPr>
      <w:ind w:left="271" w:right="291"/>
      <w:jc w:val="center"/>
      <w:outlineLvl w:val="1"/>
    </w:pPr>
    <w:rPr>
      <w:b/>
      <w:bCs/>
      <w:sz w:val="36"/>
      <w:szCs w:val="36"/>
    </w:rPr>
  </w:style>
  <w:style w:type="paragraph" w:customStyle="1" w:styleId="21">
    <w:name w:val="Заголовок 21"/>
    <w:basedOn w:val="a"/>
    <w:uiPriority w:val="1"/>
    <w:qFormat/>
    <w:pPr>
      <w:ind w:left="378" w:hanging="279"/>
      <w:jc w:val="both"/>
      <w:outlineLvl w:val="2"/>
    </w:pPr>
    <w:rPr>
      <w:b/>
      <w:bCs/>
      <w:sz w:val="28"/>
      <w:szCs w:val="28"/>
    </w:rPr>
  </w:style>
  <w:style w:type="paragraph" w:customStyle="1" w:styleId="31">
    <w:name w:val="Заголовок 31"/>
    <w:basedOn w:val="a"/>
    <w:uiPriority w:val="1"/>
    <w:qFormat/>
    <w:pPr>
      <w:ind w:left="320" w:hanging="224"/>
      <w:jc w:val="both"/>
      <w:outlineLvl w:val="3"/>
    </w:pPr>
    <w:rPr>
      <w:b/>
      <w:bCs/>
    </w:rPr>
  </w:style>
  <w:style w:type="paragraph" w:styleId="a4">
    <w:name w:val="Title"/>
    <w:basedOn w:val="a"/>
    <w:uiPriority w:val="10"/>
    <w:qFormat/>
    <w:pPr>
      <w:spacing w:line="631" w:lineRule="exact"/>
      <w:ind w:left="276" w:right="291"/>
      <w:jc w:val="center"/>
    </w:pPr>
    <w:rPr>
      <w:b/>
      <w:bCs/>
      <w:sz w:val="52"/>
      <w:szCs w:val="52"/>
    </w:rPr>
  </w:style>
  <w:style w:type="paragraph" w:styleId="a5">
    <w:name w:val="List Paragraph"/>
    <w:basedOn w:val="a"/>
    <w:uiPriority w:val="1"/>
    <w:qFormat/>
    <w:pPr>
      <w:ind w:left="378" w:hanging="279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1380</Words>
  <Characters>7867</Characters>
  <Application>Microsoft Office Word</Application>
  <DocSecurity>0</DocSecurity>
  <Lines>65</Lines>
  <Paragraphs>18</Paragraphs>
  <ScaleCrop>false</ScaleCrop>
  <Company/>
  <LinksUpToDate>false</LinksUpToDate>
  <CharactersWithSpaces>9229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Елена Пономаренко</cp:lastModifiedBy>
  <cp:revision>5</cp:revision>
  <dcterms:created xsi:type="dcterms:W3CDTF">2022-05-14T10:55:00Z</dcterms:created>
  <dcterms:modified xsi:type="dcterms:W3CDTF">2022-07-22T19:52:00Z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2022-05-14T00:00:00Z</vt:filetime>
  </property>
  <property fmtid="{D5CDD505-2E9C-101B-9397-08002B2CF9AE}" pid="5" name="ICV">
    <vt:lpwstr>4e20c17fc3f7470da27c64f75b4ea1b4</vt:lpwstr>
  </property>
</Properties>
</file>